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8E" w:rsidRDefault="00F5578E" w:rsidP="00202BE8">
      <w:pPr>
        <w:spacing w:before="60" w:after="60" w:line="240" w:lineRule="auto"/>
        <w:rPr>
          <w:color w:val="FF0000"/>
          <w:sz w:val="24"/>
          <w:szCs w:val="24"/>
        </w:rPr>
      </w:pPr>
      <w:r w:rsidRPr="000F468E">
        <w:rPr>
          <w:color w:val="FF0000"/>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2"/>
        <w:gridCol w:w="7892"/>
      </w:tblGrid>
      <w:tr w:rsidR="00B34ABC" w:rsidTr="00B34ABC">
        <w:tc>
          <w:tcPr>
            <w:tcW w:w="1242" w:type="dxa"/>
          </w:tcPr>
          <w:p w:rsidR="00B34ABC" w:rsidRDefault="003227CE" w:rsidP="00202BE8">
            <w:pPr>
              <w:spacing w:before="60" w:after="60"/>
              <w:rPr>
                <w:sz w:val="24"/>
                <w:szCs w:val="24"/>
              </w:rPr>
            </w:pPr>
            <w:r>
              <w:rPr>
                <w:sz w:val="24"/>
                <w:szCs w:val="24"/>
              </w:rPr>
              <w:t>[</w:t>
            </w:r>
            <w:r w:rsidR="00B34ABC" w:rsidRPr="00B34ABC">
              <w:rPr>
                <w:sz w:val="24"/>
                <w:szCs w:val="24"/>
              </w:rPr>
              <w:t xml:space="preserve">Disclaimer: </w:t>
            </w:r>
          </w:p>
        </w:tc>
        <w:tc>
          <w:tcPr>
            <w:tcW w:w="8022" w:type="dxa"/>
          </w:tcPr>
          <w:p w:rsidR="00B34ABC" w:rsidRDefault="00B34ABC" w:rsidP="00202BE8">
            <w:pPr>
              <w:spacing w:before="60" w:after="60"/>
              <w:rPr>
                <w:sz w:val="24"/>
                <w:szCs w:val="24"/>
              </w:rPr>
            </w:pPr>
            <w:r>
              <w:rPr>
                <w:sz w:val="24"/>
                <w:szCs w:val="24"/>
              </w:rPr>
              <w:t xml:space="preserve">Every effort has been made to ensure this document is suitable for its intended purpose. However the author does not accept any responsibility for any loss or damage resulting from its use. You should obtain legal advice before using </w:t>
            </w:r>
            <w:r w:rsidR="00717099">
              <w:rPr>
                <w:sz w:val="24"/>
                <w:szCs w:val="24"/>
              </w:rPr>
              <w:t>it</w:t>
            </w:r>
            <w:r>
              <w:rPr>
                <w:sz w:val="24"/>
                <w:szCs w:val="24"/>
              </w:rPr>
              <w:t>.</w:t>
            </w:r>
            <w:r w:rsidR="003227CE">
              <w:rPr>
                <w:sz w:val="24"/>
                <w:szCs w:val="24"/>
              </w:rPr>
              <w:t>]</w:t>
            </w:r>
          </w:p>
        </w:tc>
      </w:tr>
    </w:tbl>
    <w:p w:rsidR="00B34ABC" w:rsidRPr="00B34ABC" w:rsidRDefault="00B34ABC" w:rsidP="00202BE8">
      <w:pPr>
        <w:spacing w:before="60" w:after="60" w:line="240" w:lineRule="auto"/>
        <w:rPr>
          <w:sz w:val="24"/>
          <w:szCs w:val="24"/>
        </w:rPr>
      </w:pPr>
    </w:p>
    <w:p w:rsidR="00B34ABC" w:rsidRDefault="00B34ABC" w:rsidP="00202BE8">
      <w:pPr>
        <w:spacing w:before="60" w:after="60" w:line="240" w:lineRule="auto"/>
        <w:jc w:val="center"/>
        <w:rPr>
          <w:b/>
          <w:sz w:val="32"/>
          <w:szCs w:val="32"/>
        </w:rPr>
      </w:pPr>
    </w:p>
    <w:p w:rsidR="00F5578E" w:rsidRPr="004A3CF5" w:rsidRDefault="00F5578E" w:rsidP="00202BE8">
      <w:pPr>
        <w:spacing w:before="60" w:after="60" w:line="240" w:lineRule="auto"/>
        <w:jc w:val="center"/>
        <w:rPr>
          <w:b/>
          <w:sz w:val="32"/>
          <w:szCs w:val="32"/>
        </w:rPr>
      </w:pPr>
      <w:r w:rsidRPr="004A3CF5">
        <w:rPr>
          <w:b/>
          <w:sz w:val="32"/>
          <w:szCs w:val="32"/>
        </w:rPr>
        <w:t>TENANCY DEPOSIT PAYMENT AGREEMENT</w:t>
      </w: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p>
    <w:p w:rsidR="00F5578E" w:rsidRPr="00FD50E7" w:rsidRDefault="00F5578E" w:rsidP="00202BE8">
      <w:pPr>
        <w:spacing w:before="60" w:after="60" w:line="240" w:lineRule="auto"/>
        <w:rPr>
          <w:sz w:val="24"/>
          <w:szCs w:val="24"/>
        </w:rPr>
      </w:pPr>
      <w:r w:rsidRPr="00FD50E7">
        <w:rPr>
          <w:sz w:val="24"/>
          <w:szCs w:val="24"/>
        </w:rPr>
        <w:t>[Notes:</w:t>
      </w:r>
    </w:p>
    <w:p w:rsidR="00F5578E" w:rsidRPr="00FD50E7" w:rsidRDefault="00F5578E" w:rsidP="00202BE8">
      <w:pPr>
        <w:spacing w:before="60" w:after="60" w:line="240" w:lineRule="auto"/>
        <w:rPr>
          <w:color w:val="7030A0"/>
          <w:sz w:val="24"/>
          <w:szCs w:val="24"/>
        </w:rPr>
      </w:pPr>
      <w:r>
        <w:rPr>
          <w:color w:val="7030A0"/>
          <w:sz w:val="24"/>
          <w:szCs w:val="24"/>
        </w:rPr>
        <w:t xml:space="preserve"> </w:t>
      </w:r>
      <w:r w:rsidRPr="00FD50E7">
        <w:rPr>
          <w:color w:val="7030A0"/>
          <w:sz w:val="24"/>
          <w:szCs w:val="24"/>
        </w:rPr>
        <w:t xml:space="preserve">1: text in purple </w:t>
      </w:r>
      <w:r>
        <w:rPr>
          <w:color w:val="7030A0"/>
          <w:sz w:val="24"/>
          <w:szCs w:val="24"/>
        </w:rPr>
        <w:t>can</w:t>
      </w:r>
      <w:r w:rsidRPr="00FD50E7">
        <w:rPr>
          <w:color w:val="7030A0"/>
          <w:sz w:val="24"/>
          <w:szCs w:val="24"/>
        </w:rPr>
        <w:t xml:space="preserve"> be completed in advance of </w:t>
      </w:r>
      <w:r w:rsidR="00996B4A">
        <w:rPr>
          <w:color w:val="7030A0"/>
          <w:sz w:val="24"/>
          <w:szCs w:val="24"/>
        </w:rPr>
        <w:t xml:space="preserve">the </w:t>
      </w:r>
      <w:r>
        <w:rPr>
          <w:color w:val="7030A0"/>
          <w:sz w:val="24"/>
          <w:szCs w:val="24"/>
        </w:rPr>
        <w:t>date of agreement</w:t>
      </w:r>
    </w:p>
    <w:p w:rsidR="00F5578E" w:rsidRDefault="00F5578E" w:rsidP="00202BE8">
      <w:pPr>
        <w:spacing w:before="60" w:after="60" w:line="240" w:lineRule="auto"/>
        <w:rPr>
          <w:color w:val="FF0000"/>
          <w:sz w:val="24"/>
          <w:szCs w:val="24"/>
        </w:rPr>
      </w:pPr>
      <w:r>
        <w:rPr>
          <w:color w:val="FF0000"/>
          <w:sz w:val="24"/>
          <w:szCs w:val="24"/>
        </w:rPr>
        <w:t xml:space="preserve"> </w:t>
      </w:r>
      <w:r w:rsidRPr="00FD50E7">
        <w:rPr>
          <w:color w:val="FF0000"/>
          <w:sz w:val="24"/>
          <w:szCs w:val="24"/>
        </w:rPr>
        <w:t xml:space="preserve">2: text in red </w:t>
      </w:r>
      <w:r w:rsidR="00996B4A">
        <w:rPr>
          <w:color w:val="FF0000"/>
          <w:sz w:val="24"/>
          <w:szCs w:val="24"/>
        </w:rPr>
        <w:t>should</w:t>
      </w:r>
      <w:r w:rsidRPr="00FD50E7">
        <w:rPr>
          <w:color w:val="FF0000"/>
          <w:sz w:val="24"/>
          <w:szCs w:val="24"/>
        </w:rPr>
        <w:t xml:space="preserve"> be completed on </w:t>
      </w:r>
      <w:r w:rsidR="00996B4A">
        <w:rPr>
          <w:color w:val="FF0000"/>
          <w:sz w:val="24"/>
          <w:szCs w:val="24"/>
        </w:rPr>
        <w:t xml:space="preserve">the </w:t>
      </w:r>
      <w:r w:rsidRPr="00FD50E7">
        <w:rPr>
          <w:color w:val="FF0000"/>
          <w:sz w:val="24"/>
          <w:szCs w:val="24"/>
        </w:rPr>
        <w:t xml:space="preserve">date </w:t>
      </w:r>
      <w:r>
        <w:rPr>
          <w:color w:val="FF0000"/>
          <w:sz w:val="24"/>
          <w:szCs w:val="24"/>
        </w:rPr>
        <w:t>of agreement</w:t>
      </w:r>
    </w:p>
    <w:p w:rsidR="00F5578E" w:rsidRPr="00CD48FF" w:rsidRDefault="00F5578E" w:rsidP="00202BE8">
      <w:pPr>
        <w:spacing w:before="60" w:after="60" w:line="240" w:lineRule="auto"/>
        <w:rPr>
          <w:sz w:val="24"/>
          <w:szCs w:val="24"/>
        </w:rPr>
      </w:pPr>
      <w:r>
        <w:rPr>
          <w:sz w:val="24"/>
          <w:szCs w:val="24"/>
        </w:rPr>
        <w:t xml:space="preserve"> </w:t>
      </w:r>
      <w:r w:rsidRPr="00CD48FF">
        <w:rPr>
          <w:sz w:val="24"/>
          <w:szCs w:val="24"/>
        </w:rPr>
        <w:t>3: the agreement refers to “</w:t>
      </w:r>
      <w:r>
        <w:rPr>
          <w:sz w:val="24"/>
          <w:szCs w:val="24"/>
        </w:rPr>
        <w:t>Housing Options Team</w:t>
      </w:r>
      <w:r w:rsidRPr="00CD48FF">
        <w:rPr>
          <w:sz w:val="24"/>
          <w:szCs w:val="24"/>
        </w:rPr>
        <w:t xml:space="preserve">”.  This </w:t>
      </w:r>
      <w:r w:rsidR="00C11567">
        <w:rPr>
          <w:sz w:val="24"/>
          <w:szCs w:val="24"/>
        </w:rPr>
        <w:t>should</w:t>
      </w:r>
      <w:r w:rsidRPr="00CD48FF">
        <w:rPr>
          <w:sz w:val="24"/>
          <w:szCs w:val="24"/>
        </w:rPr>
        <w:t xml:space="preserve"> be amended if the Council department </w:t>
      </w:r>
      <w:r>
        <w:rPr>
          <w:sz w:val="24"/>
          <w:szCs w:val="24"/>
        </w:rPr>
        <w:t xml:space="preserve">or section </w:t>
      </w:r>
      <w:r w:rsidRPr="00CD48FF">
        <w:rPr>
          <w:sz w:val="24"/>
          <w:szCs w:val="24"/>
        </w:rPr>
        <w:t>issuing the</w:t>
      </w:r>
      <w:r>
        <w:rPr>
          <w:sz w:val="24"/>
          <w:szCs w:val="24"/>
        </w:rPr>
        <w:t xml:space="preserve"> agreement has a different name</w:t>
      </w:r>
      <w:r w:rsidRPr="00CD48FF">
        <w:rPr>
          <w:sz w:val="24"/>
          <w:szCs w:val="24"/>
        </w:rPr>
        <w:t>]</w:t>
      </w:r>
    </w:p>
    <w:p w:rsidR="00F5578E" w:rsidRDefault="00F5578E" w:rsidP="00202BE8">
      <w:pPr>
        <w:spacing w:before="60" w:after="60" w:line="240" w:lineRule="auto"/>
        <w:rPr>
          <w:b/>
          <w:sz w:val="24"/>
          <w:szCs w:val="24"/>
        </w:rPr>
      </w:pPr>
    </w:p>
    <w:p w:rsidR="00F5578E" w:rsidRDefault="00F5578E" w:rsidP="00202BE8">
      <w:pPr>
        <w:spacing w:before="60" w:after="60" w:line="240" w:lineRule="auto"/>
        <w:rPr>
          <w:b/>
          <w:sz w:val="24"/>
          <w:szCs w:val="24"/>
        </w:rPr>
      </w:pPr>
    </w:p>
    <w:p w:rsidR="00F5578E" w:rsidRDefault="00F5578E" w:rsidP="00202BE8">
      <w:pPr>
        <w:spacing w:before="60" w:after="60" w:line="240" w:lineRule="auto"/>
        <w:rPr>
          <w:b/>
          <w:sz w:val="24"/>
          <w:szCs w:val="24"/>
        </w:rPr>
      </w:pPr>
      <w:r>
        <w:rPr>
          <w:b/>
          <w:sz w:val="24"/>
          <w:szCs w:val="24"/>
        </w:rPr>
        <w:t>DATE:</w:t>
      </w:r>
      <w:r>
        <w:rPr>
          <w:b/>
          <w:sz w:val="24"/>
          <w:szCs w:val="24"/>
        </w:rPr>
        <w:tab/>
      </w:r>
      <w:r w:rsidRPr="00BD2DD8">
        <w:rPr>
          <w:color w:val="FF0000"/>
          <w:sz w:val="24"/>
          <w:szCs w:val="24"/>
        </w:rPr>
        <w:t>[Date agreement is executed]</w:t>
      </w:r>
    </w:p>
    <w:p w:rsidR="00F5578E" w:rsidRDefault="00F5578E" w:rsidP="00202BE8">
      <w:pPr>
        <w:spacing w:before="60" w:after="60" w:line="240" w:lineRule="auto"/>
        <w:rPr>
          <w:b/>
          <w:sz w:val="24"/>
          <w:szCs w:val="24"/>
        </w:rPr>
      </w:pPr>
    </w:p>
    <w:p w:rsidR="00F5578E" w:rsidRPr="009D13FA" w:rsidRDefault="00F5578E" w:rsidP="00202BE8">
      <w:pPr>
        <w:spacing w:before="60" w:after="60" w:line="240" w:lineRule="auto"/>
        <w:rPr>
          <w:b/>
          <w:sz w:val="24"/>
          <w:szCs w:val="24"/>
        </w:rPr>
      </w:pPr>
      <w:r w:rsidRPr="009D13FA">
        <w:rPr>
          <w:b/>
          <w:sz w:val="24"/>
          <w:szCs w:val="24"/>
        </w:rPr>
        <w:t>THIS AGREEMENT IS BETWEEN:</w:t>
      </w: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r w:rsidRPr="00FD50E7">
        <w:rPr>
          <w:color w:val="7030A0"/>
          <w:sz w:val="24"/>
          <w:szCs w:val="24"/>
        </w:rPr>
        <w:t>[Name of council]</w:t>
      </w:r>
      <w:r>
        <w:rPr>
          <w:sz w:val="24"/>
          <w:szCs w:val="24"/>
        </w:rPr>
        <w:t xml:space="preserve"> Council (“the Council”, “us”) and </w:t>
      </w: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r w:rsidRPr="00FD50E7">
        <w:rPr>
          <w:color w:val="7030A0"/>
          <w:sz w:val="24"/>
          <w:szCs w:val="24"/>
        </w:rPr>
        <w:t>[</w:t>
      </w:r>
      <w:r>
        <w:rPr>
          <w:color w:val="7030A0"/>
          <w:sz w:val="24"/>
          <w:szCs w:val="24"/>
        </w:rPr>
        <w:t>Landlord’s name</w:t>
      </w:r>
      <w:r w:rsidRPr="00FD50E7">
        <w:rPr>
          <w:color w:val="7030A0"/>
          <w:sz w:val="24"/>
          <w:szCs w:val="24"/>
        </w:rPr>
        <w:t>]</w:t>
      </w:r>
      <w:r>
        <w:rPr>
          <w:sz w:val="24"/>
          <w:szCs w:val="24"/>
        </w:rPr>
        <w:t xml:space="preserve"> (“</w:t>
      </w:r>
      <w:proofErr w:type="gramStart"/>
      <w:r>
        <w:rPr>
          <w:sz w:val="24"/>
          <w:szCs w:val="24"/>
        </w:rPr>
        <w:t>you</w:t>
      </w:r>
      <w:proofErr w:type="gramEnd"/>
      <w:r>
        <w:rPr>
          <w:sz w:val="24"/>
          <w:szCs w:val="24"/>
        </w:rPr>
        <w:t>”)</w:t>
      </w: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r>
        <w:rPr>
          <w:sz w:val="24"/>
          <w:szCs w:val="24"/>
        </w:rPr>
        <w:t xml:space="preserve">In connection with a tenancy </w:t>
      </w:r>
      <w:r w:rsidR="00D778CB">
        <w:rPr>
          <w:sz w:val="24"/>
          <w:szCs w:val="24"/>
        </w:rPr>
        <w:t>(</w:t>
      </w:r>
      <w:r w:rsidR="00996B4A">
        <w:rPr>
          <w:sz w:val="24"/>
          <w:szCs w:val="24"/>
        </w:rPr>
        <w:t>“the tenancy”, “the original tenancy”</w:t>
      </w:r>
      <w:r w:rsidR="00D778CB">
        <w:rPr>
          <w:sz w:val="24"/>
          <w:szCs w:val="24"/>
        </w:rPr>
        <w:t xml:space="preserve">) </w:t>
      </w:r>
      <w:r>
        <w:rPr>
          <w:sz w:val="24"/>
          <w:szCs w:val="24"/>
        </w:rPr>
        <w:t>whereby you are granting possession of</w:t>
      </w: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r>
        <w:rPr>
          <w:color w:val="7030A0"/>
          <w:sz w:val="24"/>
          <w:szCs w:val="24"/>
        </w:rPr>
        <w:t>[F</w:t>
      </w:r>
      <w:r w:rsidRPr="00FD50E7">
        <w:rPr>
          <w:color w:val="7030A0"/>
          <w:sz w:val="24"/>
          <w:szCs w:val="24"/>
        </w:rPr>
        <w:t>ull postal address of tenanted property]</w:t>
      </w:r>
      <w:r>
        <w:rPr>
          <w:sz w:val="24"/>
          <w:szCs w:val="24"/>
        </w:rPr>
        <w:t xml:space="preserve"> (“</w:t>
      </w:r>
      <w:proofErr w:type="gramStart"/>
      <w:r>
        <w:rPr>
          <w:sz w:val="24"/>
          <w:szCs w:val="24"/>
        </w:rPr>
        <w:t>the</w:t>
      </w:r>
      <w:proofErr w:type="gramEnd"/>
      <w:r>
        <w:rPr>
          <w:sz w:val="24"/>
          <w:szCs w:val="24"/>
        </w:rPr>
        <w:t xml:space="preserve"> property”) to</w:t>
      </w: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r w:rsidRPr="00FD50E7">
        <w:rPr>
          <w:color w:val="7030A0"/>
          <w:sz w:val="24"/>
          <w:szCs w:val="24"/>
        </w:rPr>
        <w:t>[Name</w:t>
      </w:r>
      <w:r>
        <w:rPr>
          <w:color w:val="7030A0"/>
          <w:sz w:val="24"/>
          <w:szCs w:val="24"/>
        </w:rPr>
        <w:t>(s)</w:t>
      </w:r>
      <w:r w:rsidRPr="00FD50E7">
        <w:rPr>
          <w:color w:val="7030A0"/>
          <w:sz w:val="24"/>
          <w:szCs w:val="24"/>
        </w:rPr>
        <w:t xml:space="preserve"> of tenant(s)]</w:t>
      </w:r>
      <w:r>
        <w:rPr>
          <w:sz w:val="24"/>
          <w:szCs w:val="24"/>
        </w:rPr>
        <w:t xml:space="preserve"> (“</w:t>
      </w:r>
      <w:proofErr w:type="gramStart"/>
      <w:r>
        <w:rPr>
          <w:sz w:val="24"/>
          <w:szCs w:val="24"/>
        </w:rPr>
        <w:t>the</w:t>
      </w:r>
      <w:proofErr w:type="gramEnd"/>
      <w:r>
        <w:rPr>
          <w:sz w:val="24"/>
          <w:szCs w:val="24"/>
        </w:rPr>
        <w:t xml:space="preserve"> tenant”)</w:t>
      </w: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r>
        <w:rPr>
          <w:sz w:val="24"/>
          <w:szCs w:val="24"/>
        </w:rPr>
        <w:t xml:space="preserve">On </w:t>
      </w:r>
      <w:r w:rsidRPr="00213122">
        <w:rPr>
          <w:color w:val="FF0000"/>
          <w:sz w:val="24"/>
          <w:szCs w:val="24"/>
        </w:rPr>
        <w:t>[date]</w:t>
      </w:r>
      <w:r>
        <w:rPr>
          <w:color w:val="FF0000"/>
          <w:sz w:val="24"/>
          <w:szCs w:val="24"/>
        </w:rPr>
        <w:t xml:space="preserve"> </w:t>
      </w:r>
      <w:r w:rsidRPr="00213122">
        <w:rPr>
          <w:sz w:val="24"/>
          <w:szCs w:val="24"/>
        </w:rPr>
        <w:t>(“tenancy start date”)</w:t>
      </w:r>
    </w:p>
    <w:p w:rsidR="00F5578E" w:rsidRDefault="00F5578E" w:rsidP="00202BE8">
      <w:pPr>
        <w:spacing w:before="60" w:after="60" w:line="240" w:lineRule="auto"/>
        <w:rPr>
          <w:sz w:val="24"/>
          <w:szCs w:val="24"/>
        </w:rPr>
      </w:pPr>
    </w:p>
    <w:p w:rsidR="00F5578E" w:rsidRPr="0046107E" w:rsidRDefault="00F5578E" w:rsidP="00202BE8">
      <w:pPr>
        <w:numPr>
          <w:ilvl w:val="0"/>
          <w:numId w:val="4"/>
        </w:numPr>
        <w:spacing w:before="60" w:after="60" w:line="240" w:lineRule="auto"/>
        <w:ind w:left="426" w:hanging="426"/>
        <w:rPr>
          <w:b/>
          <w:sz w:val="24"/>
          <w:szCs w:val="24"/>
        </w:rPr>
      </w:pPr>
      <w:r w:rsidRPr="0046107E">
        <w:rPr>
          <w:b/>
          <w:sz w:val="24"/>
          <w:szCs w:val="24"/>
        </w:rPr>
        <w:t xml:space="preserve">PURPOSE OF THIS </w:t>
      </w:r>
      <w:r>
        <w:rPr>
          <w:b/>
          <w:sz w:val="24"/>
          <w:szCs w:val="24"/>
        </w:rPr>
        <w:t>AGREEMENT</w:t>
      </w:r>
    </w:p>
    <w:p w:rsidR="00F5578E" w:rsidRDefault="00F5578E" w:rsidP="00202BE8">
      <w:pPr>
        <w:numPr>
          <w:ilvl w:val="0"/>
          <w:numId w:val="3"/>
        </w:numPr>
        <w:tabs>
          <w:tab w:val="left" w:pos="1134"/>
        </w:tabs>
        <w:spacing w:before="120" w:after="60" w:line="240" w:lineRule="auto"/>
        <w:ind w:left="1134" w:hanging="708"/>
        <w:rPr>
          <w:sz w:val="24"/>
          <w:szCs w:val="24"/>
        </w:rPr>
      </w:pPr>
      <w:r>
        <w:rPr>
          <w:sz w:val="24"/>
          <w:szCs w:val="24"/>
        </w:rPr>
        <w:t xml:space="preserve">You are entering into a tenancy agreement with </w:t>
      </w:r>
      <w:r w:rsidRPr="009D13FA">
        <w:rPr>
          <w:sz w:val="24"/>
          <w:szCs w:val="24"/>
        </w:rPr>
        <w:t>the tenant in respect</w:t>
      </w:r>
      <w:r w:rsidR="00BF38A4">
        <w:rPr>
          <w:sz w:val="24"/>
          <w:szCs w:val="24"/>
        </w:rPr>
        <w:t xml:space="preserve"> of the above property.</w:t>
      </w:r>
      <w:r>
        <w:rPr>
          <w:sz w:val="24"/>
          <w:szCs w:val="24"/>
        </w:rPr>
        <w:t xml:space="preserve"> You require a deposit to be held as security for the performance </w:t>
      </w:r>
      <w:r>
        <w:rPr>
          <w:sz w:val="24"/>
          <w:szCs w:val="24"/>
        </w:rPr>
        <w:lastRenderedPageBreak/>
        <w:t>of the tenant’s obligations and the discharge of the tenant’s liabilities under or in connection with the tenancy.</w:t>
      </w:r>
    </w:p>
    <w:p w:rsidR="000D4783" w:rsidRPr="000D4783" w:rsidRDefault="00A82024" w:rsidP="00202BE8">
      <w:pPr>
        <w:numPr>
          <w:ilvl w:val="0"/>
          <w:numId w:val="3"/>
        </w:numPr>
        <w:tabs>
          <w:tab w:val="left" w:pos="1134"/>
        </w:tabs>
        <w:spacing w:before="60" w:after="0" w:line="240" w:lineRule="auto"/>
        <w:ind w:left="1134" w:hanging="708"/>
        <w:rPr>
          <w:sz w:val="24"/>
          <w:szCs w:val="24"/>
        </w:rPr>
      </w:pPr>
      <w:r>
        <w:rPr>
          <w:sz w:val="24"/>
          <w:szCs w:val="24"/>
        </w:rPr>
        <w:t>You are</w:t>
      </w:r>
      <w:r w:rsidR="00F5578E">
        <w:rPr>
          <w:sz w:val="24"/>
          <w:szCs w:val="24"/>
        </w:rPr>
        <w:t xml:space="preserve"> agreeing to accept </w:t>
      </w:r>
      <w:r w:rsidR="00F5578E" w:rsidRPr="00C45A5F">
        <w:rPr>
          <w:sz w:val="24"/>
          <w:szCs w:val="24"/>
        </w:rPr>
        <w:t>a tenancy deposit payment from the Council</w:t>
      </w:r>
      <w:r w:rsidR="00F5578E">
        <w:rPr>
          <w:sz w:val="24"/>
          <w:szCs w:val="24"/>
        </w:rPr>
        <w:t xml:space="preserve"> for the purpose set out above </w:t>
      </w:r>
      <w:r>
        <w:rPr>
          <w:sz w:val="24"/>
          <w:szCs w:val="24"/>
        </w:rPr>
        <w:t>at</w:t>
      </w:r>
      <w:r w:rsidR="00F5578E">
        <w:rPr>
          <w:sz w:val="24"/>
          <w:szCs w:val="24"/>
        </w:rPr>
        <w:t xml:space="preserve"> </w:t>
      </w:r>
      <w:proofErr w:type="gramStart"/>
      <w:r w:rsidR="00F5578E">
        <w:rPr>
          <w:sz w:val="24"/>
          <w:szCs w:val="24"/>
        </w:rPr>
        <w:t>A(</w:t>
      </w:r>
      <w:proofErr w:type="gramEnd"/>
      <w:r w:rsidR="00F5578E">
        <w:rPr>
          <w:sz w:val="24"/>
          <w:szCs w:val="24"/>
        </w:rPr>
        <w:t>1)</w:t>
      </w:r>
      <w:r w:rsidR="00F5578E" w:rsidRPr="00C45A5F">
        <w:rPr>
          <w:sz w:val="24"/>
          <w:szCs w:val="24"/>
        </w:rPr>
        <w:t xml:space="preserve"> subject to the obligations </w:t>
      </w:r>
      <w:r w:rsidR="00F5578E">
        <w:rPr>
          <w:sz w:val="24"/>
          <w:szCs w:val="24"/>
        </w:rPr>
        <w:t>and conditions set out in this agreement.</w:t>
      </w:r>
    </w:p>
    <w:p w:rsidR="00F5578E" w:rsidRDefault="00F5578E" w:rsidP="00202BE8">
      <w:pPr>
        <w:spacing w:after="0" w:line="240" w:lineRule="auto"/>
      </w:pPr>
    </w:p>
    <w:p w:rsidR="00F5578E" w:rsidRDefault="00F5578E" w:rsidP="00202BE8">
      <w:pPr>
        <w:numPr>
          <w:ilvl w:val="0"/>
          <w:numId w:val="4"/>
        </w:numPr>
        <w:spacing w:before="60" w:after="60" w:line="240" w:lineRule="auto"/>
        <w:ind w:left="426" w:hanging="426"/>
        <w:rPr>
          <w:b/>
          <w:sz w:val="24"/>
          <w:szCs w:val="24"/>
        </w:rPr>
      </w:pPr>
      <w:r>
        <w:rPr>
          <w:b/>
          <w:sz w:val="24"/>
          <w:szCs w:val="24"/>
        </w:rPr>
        <w:t xml:space="preserve">IT </w:t>
      </w:r>
      <w:r w:rsidR="00A82024">
        <w:rPr>
          <w:b/>
          <w:sz w:val="24"/>
          <w:szCs w:val="24"/>
        </w:rPr>
        <w:t>IS</w:t>
      </w:r>
      <w:r>
        <w:rPr>
          <w:b/>
          <w:sz w:val="24"/>
          <w:szCs w:val="24"/>
        </w:rPr>
        <w:t xml:space="preserve"> AGREED THAT</w:t>
      </w:r>
    </w:p>
    <w:p w:rsidR="00F5578E" w:rsidRDefault="00F5578E" w:rsidP="00202BE8">
      <w:pPr>
        <w:numPr>
          <w:ilvl w:val="0"/>
          <w:numId w:val="18"/>
        </w:numPr>
        <w:tabs>
          <w:tab w:val="left" w:pos="1134"/>
        </w:tabs>
        <w:spacing w:before="120" w:after="60" w:line="240" w:lineRule="auto"/>
        <w:ind w:left="1134" w:hanging="708"/>
        <w:rPr>
          <w:sz w:val="24"/>
          <w:szCs w:val="24"/>
        </w:rPr>
      </w:pPr>
      <w:r>
        <w:rPr>
          <w:sz w:val="24"/>
          <w:szCs w:val="24"/>
        </w:rPr>
        <w:t>The tenancy deposit money rema</w:t>
      </w:r>
      <w:r w:rsidR="00A82024">
        <w:rPr>
          <w:sz w:val="24"/>
          <w:szCs w:val="24"/>
        </w:rPr>
        <w:t>ins the property of the Council</w:t>
      </w:r>
      <w:r>
        <w:rPr>
          <w:sz w:val="24"/>
          <w:szCs w:val="24"/>
        </w:rPr>
        <w:t xml:space="preserve"> and is to be returned </w:t>
      </w:r>
      <w:r w:rsidR="00A82024">
        <w:rPr>
          <w:sz w:val="24"/>
          <w:szCs w:val="24"/>
        </w:rPr>
        <w:t xml:space="preserve">to </w:t>
      </w:r>
      <w:r>
        <w:rPr>
          <w:sz w:val="24"/>
          <w:szCs w:val="24"/>
        </w:rPr>
        <w:t>the Council, less any legitimate deductions</w:t>
      </w:r>
      <w:r w:rsidR="00A82024">
        <w:rPr>
          <w:sz w:val="24"/>
          <w:szCs w:val="24"/>
        </w:rPr>
        <w:t>,</w:t>
      </w:r>
      <w:r>
        <w:rPr>
          <w:sz w:val="24"/>
          <w:szCs w:val="24"/>
        </w:rPr>
        <w:t xml:space="preserve"> when it becomes repayable under the terms of </w:t>
      </w:r>
      <w:r w:rsidR="00BF38A4">
        <w:rPr>
          <w:sz w:val="24"/>
          <w:szCs w:val="24"/>
        </w:rPr>
        <w:t xml:space="preserve">the tenancy and </w:t>
      </w:r>
      <w:r>
        <w:rPr>
          <w:sz w:val="24"/>
          <w:szCs w:val="24"/>
        </w:rPr>
        <w:t>this agreement.</w:t>
      </w:r>
    </w:p>
    <w:p w:rsidR="00D3449A" w:rsidRPr="00C53528" w:rsidRDefault="00D3449A" w:rsidP="00D3449A">
      <w:pPr>
        <w:numPr>
          <w:ilvl w:val="0"/>
          <w:numId w:val="18"/>
        </w:numPr>
        <w:tabs>
          <w:tab w:val="left" w:pos="1134"/>
        </w:tabs>
        <w:spacing w:before="60" w:after="0" w:line="240" w:lineRule="auto"/>
        <w:ind w:left="1134" w:hanging="708"/>
        <w:rPr>
          <w:color w:val="000000" w:themeColor="text1"/>
          <w:sz w:val="24"/>
          <w:szCs w:val="24"/>
        </w:rPr>
      </w:pPr>
      <w:r w:rsidRPr="00C53528">
        <w:rPr>
          <w:color w:val="000000" w:themeColor="text1"/>
          <w:sz w:val="24"/>
          <w:szCs w:val="24"/>
        </w:rPr>
        <w:t xml:space="preserve">Where there is a conflict or inconsistency between this agreement and the tenancy agreement </w:t>
      </w:r>
      <w:r w:rsidR="00794931">
        <w:rPr>
          <w:color w:val="000000" w:themeColor="text1"/>
          <w:sz w:val="24"/>
          <w:szCs w:val="24"/>
        </w:rPr>
        <w:t xml:space="preserve">regarding the deposit, including how the landlord must deal with the deposit or the circumstances in which it becomes repayable, </w:t>
      </w:r>
      <w:r w:rsidRPr="00C53528">
        <w:rPr>
          <w:color w:val="000000" w:themeColor="text1"/>
          <w:sz w:val="24"/>
          <w:szCs w:val="24"/>
        </w:rPr>
        <w:t xml:space="preserve">this agreement will </w:t>
      </w:r>
      <w:r w:rsidR="00794931">
        <w:rPr>
          <w:color w:val="000000" w:themeColor="text1"/>
          <w:sz w:val="24"/>
          <w:szCs w:val="24"/>
        </w:rPr>
        <w:t>prevail over the tenancy agreement and any related documentation</w:t>
      </w:r>
      <w:r w:rsidRPr="00C53528">
        <w:rPr>
          <w:color w:val="000000" w:themeColor="text1"/>
          <w:sz w:val="24"/>
          <w:szCs w:val="24"/>
        </w:rPr>
        <w:t>.</w:t>
      </w:r>
    </w:p>
    <w:p w:rsidR="00E91BC2" w:rsidRDefault="00E91BC2" w:rsidP="00202BE8">
      <w:pPr>
        <w:numPr>
          <w:ilvl w:val="0"/>
          <w:numId w:val="18"/>
        </w:numPr>
        <w:tabs>
          <w:tab w:val="left" w:pos="1134"/>
        </w:tabs>
        <w:spacing w:before="60" w:after="60" w:line="240" w:lineRule="auto"/>
        <w:ind w:left="1134" w:hanging="708"/>
        <w:rPr>
          <w:sz w:val="24"/>
          <w:szCs w:val="24"/>
        </w:rPr>
      </w:pPr>
      <w:r>
        <w:rPr>
          <w:sz w:val="24"/>
          <w:szCs w:val="24"/>
        </w:rPr>
        <w:t>We will enter into a separate agreement with the tenant concerning the circumstances in which they must reimburse the Council for any loss it suffers under the terms of the tenancy and this agreement.</w:t>
      </w:r>
      <w:r w:rsidR="000D4783">
        <w:rPr>
          <w:sz w:val="24"/>
          <w:szCs w:val="24"/>
        </w:rPr>
        <w:t xml:space="preserve"> You are not a party to this agreement. </w:t>
      </w:r>
    </w:p>
    <w:p w:rsidR="00F5578E" w:rsidRPr="00E91BC2" w:rsidRDefault="00E91BC2" w:rsidP="00202BE8">
      <w:pPr>
        <w:numPr>
          <w:ilvl w:val="0"/>
          <w:numId w:val="18"/>
        </w:numPr>
        <w:tabs>
          <w:tab w:val="left" w:pos="1134"/>
        </w:tabs>
        <w:spacing w:before="60" w:after="60" w:line="240" w:lineRule="auto"/>
        <w:ind w:left="1134" w:hanging="708"/>
        <w:rPr>
          <w:sz w:val="24"/>
          <w:szCs w:val="24"/>
        </w:rPr>
      </w:pPr>
      <w:r>
        <w:rPr>
          <w:sz w:val="24"/>
          <w:szCs w:val="24"/>
        </w:rPr>
        <w:t>T</w:t>
      </w:r>
      <w:r w:rsidRPr="00E91BC2">
        <w:rPr>
          <w:sz w:val="24"/>
          <w:szCs w:val="24"/>
        </w:rPr>
        <w:t>his</w:t>
      </w:r>
      <w:r w:rsidR="00F5578E" w:rsidRPr="00E91BC2">
        <w:rPr>
          <w:sz w:val="24"/>
          <w:szCs w:val="24"/>
        </w:rPr>
        <w:t xml:space="preserve"> agreement </w:t>
      </w:r>
      <w:r>
        <w:rPr>
          <w:sz w:val="24"/>
          <w:szCs w:val="24"/>
        </w:rPr>
        <w:t>and</w:t>
      </w:r>
      <w:r w:rsidRPr="00E91BC2">
        <w:rPr>
          <w:sz w:val="24"/>
          <w:szCs w:val="24"/>
        </w:rPr>
        <w:t xml:space="preserve"> our agreement with the tenant </w:t>
      </w:r>
      <w:r w:rsidR="000D4783">
        <w:rPr>
          <w:sz w:val="24"/>
          <w:szCs w:val="24"/>
        </w:rPr>
        <w:t xml:space="preserve">(the “collateral agreements”) </w:t>
      </w:r>
      <w:r>
        <w:rPr>
          <w:sz w:val="24"/>
          <w:szCs w:val="24"/>
        </w:rPr>
        <w:t>do not prevent</w:t>
      </w:r>
      <w:r w:rsidRPr="00E91BC2">
        <w:rPr>
          <w:sz w:val="24"/>
          <w:szCs w:val="24"/>
        </w:rPr>
        <w:t xml:space="preserve"> </w:t>
      </w:r>
      <w:r w:rsidR="00F5578E" w:rsidRPr="00E91BC2">
        <w:rPr>
          <w:sz w:val="24"/>
          <w:szCs w:val="24"/>
        </w:rPr>
        <w:t xml:space="preserve">you exercising your legal rights to claim against the tenant </w:t>
      </w:r>
      <w:r w:rsidR="00A82024" w:rsidRPr="00E91BC2">
        <w:rPr>
          <w:sz w:val="24"/>
          <w:szCs w:val="24"/>
        </w:rPr>
        <w:t xml:space="preserve">under the terms of </w:t>
      </w:r>
      <w:r w:rsidR="00996B4A">
        <w:rPr>
          <w:sz w:val="24"/>
          <w:szCs w:val="24"/>
        </w:rPr>
        <w:t>the tenancy</w:t>
      </w:r>
      <w:r>
        <w:rPr>
          <w:sz w:val="24"/>
          <w:szCs w:val="24"/>
        </w:rPr>
        <w:t xml:space="preserve"> </w:t>
      </w:r>
      <w:r w:rsidR="00F5578E" w:rsidRPr="00E91BC2">
        <w:rPr>
          <w:sz w:val="24"/>
          <w:szCs w:val="24"/>
        </w:rPr>
        <w:t>where you have suffered loss under or in connection with the tenancy.</w:t>
      </w:r>
    </w:p>
    <w:p w:rsidR="00F5578E" w:rsidRDefault="00A82024" w:rsidP="00202BE8">
      <w:pPr>
        <w:numPr>
          <w:ilvl w:val="0"/>
          <w:numId w:val="18"/>
        </w:numPr>
        <w:tabs>
          <w:tab w:val="left" w:pos="1134"/>
        </w:tabs>
        <w:spacing w:before="60" w:after="60" w:line="240" w:lineRule="auto"/>
        <w:ind w:left="1134" w:hanging="708"/>
        <w:rPr>
          <w:sz w:val="24"/>
          <w:szCs w:val="24"/>
        </w:rPr>
      </w:pPr>
      <w:r>
        <w:rPr>
          <w:sz w:val="24"/>
          <w:szCs w:val="24"/>
        </w:rPr>
        <w:t>T</w:t>
      </w:r>
      <w:r w:rsidR="00F5578E">
        <w:rPr>
          <w:sz w:val="24"/>
          <w:szCs w:val="24"/>
        </w:rPr>
        <w:t>he Council provides no guarantee or indemnity to you</w:t>
      </w:r>
      <w:r>
        <w:rPr>
          <w:sz w:val="24"/>
          <w:szCs w:val="24"/>
        </w:rPr>
        <w:t xml:space="preserve"> in connection with the tenancy except to the extent expressly provided for under this agreement.</w:t>
      </w:r>
    </w:p>
    <w:p w:rsidR="00F5578E" w:rsidRDefault="00F5578E" w:rsidP="00202BE8">
      <w:pPr>
        <w:numPr>
          <w:ilvl w:val="0"/>
          <w:numId w:val="18"/>
        </w:numPr>
        <w:tabs>
          <w:tab w:val="left" w:pos="1134"/>
        </w:tabs>
        <w:spacing w:before="60" w:after="0" w:line="240" w:lineRule="auto"/>
        <w:ind w:left="1134" w:hanging="708"/>
        <w:rPr>
          <w:sz w:val="24"/>
          <w:szCs w:val="24"/>
        </w:rPr>
      </w:pPr>
      <w:r>
        <w:rPr>
          <w:sz w:val="24"/>
          <w:szCs w:val="24"/>
        </w:rPr>
        <w:t>Where a dispute a</w:t>
      </w:r>
      <w:r w:rsidR="00A82024">
        <w:rPr>
          <w:sz w:val="24"/>
          <w:szCs w:val="24"/>
        </w:rPr>
        <w:t>rises as to whether the deposit or part of it</w:t>
      </w:r>
      <w:r>
        <w:rPr>
          <w:sz w:val="24"/>
          <w:szCs w:val="24"/>
        </w:rPr>
        <w:t xml:space="preserve"> is repayable to the Council </w:t>
      </w:r>
      <w:r w:rsidR="006612ED">
        <w:rPr>
          <w:sz w:val="24"/>
          <w:szCs w:val="24"/>
        </w:rPr>
        <w:t xml:space="preserve">under this agreement </w:t>
      </w:r>
      <w:r>
        <w:rPr>
          <w:sz w:val="24"/>
          <w:szCs w:val="24"/>
        </w:rPr>
        <w:t>either party may seek a resolution under the alternative dispute procedures, but this does not limit either party’s right to apply for a court order requiring repayment and compensation.</w:t>
      </w:r>
    </w:p>
    <w:p w:rsidR="00F5578E" w:rsidRPr="007B1E43" w:rsidRDefault="00F5578E" w:rsidP="00202BE8">
      <w:pPr>
        <w:spacing w:after="0" w:line="240" w:lineRule="auto"/>
        <w:ind w:left="426"/>
        <w:rPr>
          <w:sz w:val="24"/>
          <w:szCs w:val="24"/>
        </w:rPr>
      </w:pPr>
    </w:p>
    <w:p w:rsidR="00F5578E" w:rsidRDefault="00F5578E" w:rsidP="00202BE8">
      <w:pPr>
        <w:numPr>
          <w:ilvl w:val="0"/>
          <w:numId w:val="4"/>
        </w:numPr>
        <w:spacing w:before="60" w:after="60" w:line="240" w:lineRule="auto"/>
        <w:ind w:left="426" w:hanging="426"/>
        <w:rPr>
          <w:b/>
          <w:sz w:val="24"/>
          <w:szCs w:val="24"/>
        </w:rPr>
      </w:pPr>
      <w:r>
        <w:rPr>
          <w:b/>
          <w:sz w:val="24"/>
          <w:szCs w:val="24"/>
        </w:rPr>
        <w:t>CONDITIONS THAT MUST BE SATISFIED BEFORE WE ARE WILLING TO PROCEED WITH THIS AGREEMENT</w:t>
      </w:r>
    </w:p>
    <w:p w:rsidR="00B85779" w:rsidRDefault="00B85779" w:rsidP="00202BE8">
      <w:pPr>
        <w:numPr>
          <w:ilvl w:val="0"/>
          <w:numId w:val="2"/>
        </w:numPr>
        <w:tabs>
          <w:tab w:val="left" w:pos="1134"/>
        </w:tabs>
        <w:spacing w:before="120" w:after="60" w:line="240" w:lineRule="auto"/>
        <w:ind w:left="1134" w:hanging="708"/>
        <w:rPr>
          <w:sz w:val="24"/>
          <w:szCs w:val="24"/>
        </w:rPr>
      </w:pPr>
      <w:r>
        <w:rPr>
          <w:sz w:val="24"/>
          <w:szCs w:val="24"/>
        </w:rPr>
        <w:t xml:space="preserve">Prior to the granting of the tenancy and the execution of this agreement you will give a Council representative access to the property so we can decide whether </w:t>
      </w:r>
      <w:r w:rsidR="00D3449A">
        <w:rPr>
          <w:sz w:val="24"/>
          <w:szCs w:val="24"/>
        </w:rPr>
        <w:t xml:space="preserve">we </w:t>
      </w:r>
      <w:r>
        <w:rPr>
          <w:sz w:val="24"/>
          <w:szCs w:val="24"/>
        </w:rPr>
        <w:t xml:space="preserve">are satisfied that the property is suitable for the proposed tenant and so that we can inspect and record the condition of the property and </w:t>
      </w:r>
      <w:r w:rsidR="00A93707">
        <w:rPr>
          <w:sz w:val="24"/>
          <w:szCs w:val="24"/>
        </w:rPr>
        <w:t>decide whether</w:t>
      </w:r>
      <w:r>
        <w:rPr>
          <w:sz w:val="24"/>
          <w:szCs w:val="24"/>
        </w:rPr>
        <w:t xml:space="preserve"> you have complied with </w:t>
      </w:r>
      <w:r w:rsidR="00A93707">
        <w:rPr>
          <w:sz w:val="24"/>
          <w:szCs w:val="24"/>
        </w:rPr>
        <w:t xml:space="preserve">those </w:t>
      </w:r>
      <w:r>
        <w:rPr>
          <w:sz w:val="24"/>
          <w:szCs w:val="24"/>
        </w:rPr>
        <w:t>matters listed in Appendix 1.</w:t>
      </w:r>
    </w:p>
    <w:p w:rsidR="00B85779" w:rsidRDefault="00B85779" w:rsidP="00202BE8">
      <w:pPr>
        <w:numPr>
          <w:ilvl w:val="0"/>
          <w:numId w:val="2"/>
        </w:numPr>
        <w:tabs>
          <w:tab w:val="left" w:pos="1134"/>
        </w:tabs>
        <w:spacing w:before="60" w:after="60" w:line="240" w:lineRule="auto"/>
        <w:ind w:left="1134" w:hanging="708"/>
        <w:rPr>
          <w:sz w:val="24"/>
          <w:szCs w:val="24"/>
        </w:rPr>
      </w:pPr>
      <w:r>
        <w:rPr>
          <w:sz w:val="24"/>
          <w:szCs w:val="24"/>
        </w:rPr>
        <w:t xml:space="preserve">Prior to the granting of the tenancy you will, upon receiving a written request, provide the Council with any information or documentation it reasonably requires for the purpose of deciding whether to </w:t>
      </w:r>
      <w:r w:rsidR="00EC2002">
        <w:rPr>
          <w:sz w:val="24"/>
          <w:szCs w:val="24"/>
        </w:rPr>
        <w:t>enter into</w:t>
      </w:r>
      <w:r>
        <w:rPr>
          <w:sz w:val="24"/>
          <w:szCs w:val="24"/>
        </w:rPr>
        <w:t xml:space="preserve"> this agreement.</w:t>
      </w:r>
    </w:p>
    <w:p w:rsidR="00F5578E" w:rsidRDefault="00F5578E" w:rsidP="00202BE8">
      <w:pPr>
        <w:numPr>
          <w:ilvl w:val="0"/>
          <w:numId w:val="2"/>
        </w:numPr>
        <w:tabs>
          <w:tab w:val="left" w:pos="1134"/>
        </w:tabs>
        <w:spacing w:before="60" w:after="60" w:line="240" w:lineRule="auto"/>
        <w:ind w:left="1134" w:hanging="708"/>
        <w:rPr>
          <w:sz w:val="24"/>
          <w:szCs w:val="24"/>
        </w:rPr>
      </w:pPr>
      <w:r>
        <w:rPr>
          <w:sz w:val="24"/>
          <w:szCs w:val="24"/>
        </w:rPr>
        <w:t>You will provide us with a copy of the written tenancy agreement you propose to use</w:t>
      </w:r>
      <w:r w:rsidR="005F3DAA">
        <w:rPr>
          <w:sz w:val="24"/>
          <w:szCs w:val="24"/>
        </w:rPr>
        <w:t xml:space="preserve"> before the date on which it is propo</w:t>
      </w:r>
      <w:r w:rsidR="0069181F">
        <w:rPr>
          <w:sz w:val="24"/>
          <w:szCs w:val="24"/>
        </w:rPr>
        <w:t xml:space="preserve">sed the tenancy will be granted, </w:t>
      </w:r>
      <w:r w:rsidR="00F370B3">
        <w:rPr>
          <w:sz w:val="24"/>
          <w:szCs w:val="24"/>
        </w:rPr>
        <w:t xml:space="preserve">so we </w:t>
      </w:r>
      <w:r w:rsidR="00F370B3">
        <w:rPr>
          <w:sz w:val="24"/>
          <w:szCs w:val="24"/>
        </w:rPr>
        <w:lastRenderedPageBreak/>
        <w:t>can</w:t>
      </w:r>
      <w:r w:rsidR="005F3DAA">
        <w:rPr>
          <w:sz w:val="24"/>
          <w:szCs w:val="24"/>
        </w:rPr>
        <w:t xml:space="preserve"> decide whether the terms of the proposed tenancy are acceptable, including the terms governing the circumstances in which deductions </w:t>
      </w:r>
      <w:r w:rsidR="00042B9F">
        <w:rPr>
          <w:sz w:val="24"/>
          <w:szCs w:val="24"/>
        </w:rPr>
        <w:t>may be made from</w:t>
      </w:r>
      <w:r w:rsidR="005F3DAA">
        <w:rPr>
          <w:sz w:val="24"/>
          <w:szCs w:val="24"/>
        </w:rPr>
        <w:t xml:space="preserve"> </w:t>
      </w:r>
      <w:r w:rsidR="00042B9F">
        <w:rPr>
          <w:sz w:val="24"/>
          <w:szCs w:val="24"/>
        </w:rPr>
        <w:t>the deposit.</w:t>
      </w:r>
    </w:p>
    <w:p w:rsidR="00F5578E" w:rsidRDefault="00E91BC2" w:rsidP="00202BE8">
      <w:pPr>
        <w:numPr>
          <w:ilvl w:val="0"/>
          <w:numId w:val="2"/>
        </w:numPr>
        <w:tabs>
          <w:tab w:val="left" w:pos="1134"/>
        </w:tabs>
        <w:spacing w:before="60" w:after="60" w:line="240" w:lineRule="auto"/>
        <w:ind w:left="1134" w:hanging="708"/>
        <w:rPr>
          <w:sz w:val="24"/>
          <w:szCs w:val="24"/>
        </w:rPr>
      </w:pPr>
      <w:r>
        <w:rPr>
          <w:sz w:val="24"/>
          <w:szCs w:val="24"/>
        </w:rPr>
        <w:t>We</w:t>
      </w:r>
      <w:r w:rsidR="00F5578E">
        <w:rPr>
          <w:sz w:val="24"/>
          <w:szCs w:val="24"/>
        </w:rPr>
        <w:t xml:space="preserve"> must be </w:t>
      </w:r>
      <w:r w:rsidR="00C31701">
        <w:rPr>
          <w:sz w:val="24"/>
          <w:szCs w:val="24"/>
        </w:rPr>
        <w:t>s</w:t>
      </w:r>
      <w:r w:rsidR="00F5578E">
        <w:rPr>
          <w:sz w:val="24"/>
          <w:szCs w:val="24"/>
        </w:rPr>
        <w:t>atisfied that the prop</w:t>
      </w:r>
      <w:r w:rsidR="00C31701">
        <w:rPr>
          <w:sz w:val="24"/>
          <w:szCs w:val="24"/>
        </w:rPr>
        <w:t xml:space="preserve">erty is suitable for the tenant. For this purpose we will inspect the property and check those </w:t>
      </w:r>
      <w:r w:rsidR="00F5578E" w:rsidRPr="00C37010">
        <w:rPr>
          <w:sz w:val="24"/>
          <w:szCs w:val="24"/>
        </w:rPr>
        <w:t>matters listed in Appendix 1.</w:t>
      </w:r>
    </w:p>
    <w:p w:rsidR="00F5578E" w:rsidRPr="003B776A" w:rsidRDefault="00F5578E" w:rsidP="00202BE8">
      <w:pPr>
        <w:numPr>
          <w:ilvl w:val="0"/>
          <w:numId w:val="2"/>
        </w:numPr>
        <w:tabs>
          <w:tab w:val="left" w:pos="1134"/>
        </w:tabs>
        <w:spacing w:before="60" w:after="60" w:line="240" w:lineRule="auto"/>
        <w:ind w:left="1134" w:hanging="708"/>
        <w:rPr>
          <w:sz w:val="24"/>
          <w:szCs w:val="24"/>
        </w:rPr>
      </w:pPr>
      <w:r w:rsidRPr="003B776A">
        <w:rPr>
          <w:sz w:val="24"/>
          <w:szCs w:val="24"/>
        </w:rPr>
        <w:t xml:space="preserve">The tenant </w:t>
      </w:r>
      <w:r w:rsidR="00042B9F">
        <w:rPr>
          <w:sz w:val="24"/>
          <w:szCs w:val="24"/>
        </w:rPr>
        <w:t>must enter into a separate</w:t>
      </w:r>
      <w:r w:rsidRPr="003B776A">
        <w:rPr>
          <w:sz w:val="24"/>
          <w:szCs w:val="24"/>
        </w:rPr>
        <w:t xml:space="preserve"> agreement with the Council, to agree the terms on which they will reimburse the Council for any loss it suffers under the terms of this agreement. The agreement between the Council and tenant will not extinguish any liability of the tenant to you under the tenancy, nor prevent you seeking compensation from the tenant for any loss you suffer under or in connection with the tenancy.  </w:t>
      </w:r>
    </w:p>
    <w:p w:rsidR="00F5578E" w:rsidRDefault="00F5578E" w:rsidP="00202BE8">
      <w:pPr>
        <w:numPr>
          <w:ilvl w:val="0"/>
          <w:numId w:val="2"/>
        </w:numPr>
        <w:tabs>
          <w:tab w:val="left" w:pos="1134"/>
        </w:tabs>
        <w:spacing w:before="60" w:after="0" w:line="240" w:lineRule="auto"/>
        <w:ind w:left="1134" w:hanging="708"/>
        <w:rPr>
          <w:sz w:val="24"/>
          <w:szCs w:val="24"/>
        </w:rPr>
      </w:pPr>
      <w:r w:rsidRPr="00F96F9E">
        <w:rPr>
          <w:sz w:val="24"/>
          <w:szCs w:val="24"/>
        </w:rPr>
        <w:t xml:space="preserve">If it appears </w:t>
      </w:r>
      <w:r w:rsidR="00042B9F">
        <w:rPr>
          <w:sz w:val="24"/>
          <w:szCs w:val="24"/>
        </w:rPr>
        <w:t xml:space="preserve">that </w:t>
      </w:r>
      <w:r w:rsidRPr="00F96F9E">
        <w:rPr>
          <w:sz w:val="24"/>
          <w:szCs w:val="24"/>
        </w:rPr>
        <w:t xml:space="preserve">the tenant (or another household member) may claim housing benefit or universal credit housing costs from the beginning of the tenancy the Council will ensure the tenant (or </w:t>
      </w:r>
      <w:r>
        <w:rPr>
          <w:sz w:val="24"/>
          <w:szCs w:val="24"/>
        </w:rPr>
        <w:t>relevant household member</w:t>
      </w:r>
      <w:r w:rsidRPr="00F96F9E">
        <w:rPr>
          <w:sz w:val="24"/>
          <w:szCs w:val="24"/>
        </w:rPr>
        <w:t xml:space="preserve">) gives permission </w:t>
      </w:r>
      <w:r w:rsidR="00042B9F">
        <w:rPr>
          <w:sz w:val="24"/>
          <w:szCs w:val="24"/>
        </w:rPr>
        <w:t xml:space="preserve">in writing </w:t>
      </w:r>
      <w:r w:rsidRPr="00F96F9E">
        <w:rPr>
          <w:sz w:val="24"/>
          <w:szCs w:val="24"/>
        </w:rPr>
        <w:t xml:space="preserve">for the </w:t>
      </w:r>
      <w:r w:rsidRPr="00042B9F">
        <w:rPr>
          <w:sz w:val="24"/>
          <w:szCs w:val="24"/>
        </w:rPr>
        <w:t>Housing Options Team</w:t>
      </w:r>
      <w:r w:rsidRPr="00F96F9E">
        <w:rPr>
          <w:sz w:val="24"/>
          <w:szCs w:val="24"/>
        </w:rPr>
        <w:t xml:space="preserve"> to obtain certain information from the housing benefit department of the relevant local authority </w:t>
      </w:r>
      <w:r w:rsidR="00EF386C">
        <w:rPr>
          <w:sz w:val="24"/>
          <w:szCs w:val="24"/>
        </w:rPr>
        <w:t>or</w:t>
      </w:r>
      <w:r w:rsidRPr="00F96F9E">
        <w:rPr>
          <w:sz w:val="24"/>
          <w:szCs w:val="24"/>
        </w:rPr>
        <w:t xml:space="preserve"> the Department of Work and Pensions, as set out in clause </w:t>
      </w:r>
      <w:proofErr w:type="gramStart"/>
      <w:r>
        <w:rPr>
          <w:sz w:val="24"/>
          <w:szCs w:val="24"/>
        </w:rPr>
        <w:t>D</w:t>
      </w:r>
      <w:r w:rsidRPr="00F96F9E">
        <w:rPr>
          <w:sz w:val="24"/>
          <w:szCs w:val="24"/>
        </w:rPr>
        <w:t>(</w:t>
      </w:r>
      <w:proofErr w:type="gramEnd"/>
      <w:r w:rsidRPr="00F96F9E">
        <w:rPr>
          <w:sz w:val="24"/>
          <w:szCs w:val="24"/>
        </w:rPr>
        <w:t xml:space="preserve">5) and Appendix 3.  </w:t>
      </w:r>
    </w:p>
    <w:p w:rsidR="00F5578E" w:rsidRPr="00F96F9E" w:rsidRDefault="00F5578E" w:rsidP="00202BE8">
      <w:pPr>
        <w:tabs>
          <w:tab w:val="left" w:pos="851"/>
        </w:tabs>
        <w:spacing w:after="0" w:line="240" w:lineRule="auto"/>
        <w:ind w:left="426"/>
        <w:rPr>
          <w:sz w:val="24"/>
          <w:szCs w:val="24"/>
        </w:rPr>
      </w:pPr>
    </w:p>
    <w:p w:rsidR="00F5578E" w:rsidRPr="00165D7D" w:rsidRDefault="00042B9F" w:rsidP="00202BE8">
      <w:pPr>
        <w:numPr>
          <w:ilvl w:val="0"/>
          <w:numId w:val="4"/>
        </w:numPr>
        <w:spacing w:before="60" w:after="60" w:line="240" w:lineRule="auto"/>
        <w:ind w:left="426" w:hanging="426"/>
        <w:rPr>
          <w:b/>
          <w:sz w:val="24"/>
          <w:szCs w:val="24"/>
        </w:rPr>
      </w:pPr>
      <w:r>
        <w:rPr>
          <w:b/>
          <w:sz w:val="24"/>
          <w:szCs w:val="24"/>
        </w:rPr>
        <w:t>WE (THE COUNCIL) AGREE</w:t>
      </w:r>
      <w:r w:rsidR="00F5578E" w:rsidRPr="00165D7D">
        <w:rPr>
          <w:b/>
          <w:sz w:val="24"/>
          <w:szCs w:val="24"/>
        </w:rPr>
        <w:t xml:space="preserve"> TO:</w:t>
      </w:r>
    </w:p>
    <w:p w:rsidR="00F5578E" w:rsidRDefault="00F5578E" w:rsidP="00202BE8">
      <w:pPr>
        <w:numPr>
          <w:ilvl w:val="0"/>
          <w:numId w:val="1"/>
        </w:numPr>
        <w:tabs>
          <w:tab w:val="left" w:pos="1134"/>
        </w:tabs>
        <w:spacing w:before="120" w:after="60" w:line="240" w:lineRule="auto"/>
        <w:ind w:left="1134" w:hanging="708"/>
        <w:rPr>
          <w:sz w:val="24"/>
          <w:szCs w:val="24"/>
        </w:rPr>
      </w:pPr>
      <w:r w:rsidRPr="00165D7D">
        <w:rPr>
          <w:sz w:val="24"/>
          <w:szCs w:val="24"/>
        </w:rPr>
        <w:t xml:space="preserve">Pay you the sum of </w:t>
      </w:r>
      <w:proofErr w:type="gramStart"/>
      <w:r w:rsidRPr="00165D7D">
        <w:rPr>
          <w:b/>
          <w:sz w:val="24"/>
          <w:szCs w:val="24"/>
        </w:rPr>
        <w:t>£</w:t>
      </w:r>
      <w:r w:rsidRPr="00FD50E7">
        <w:rPr>
          <w:b/>
          <w:color w:val="7030A0"/>
          <w:sz w:val="24"/>
          <w:szCs w:val="24"/>
        </w:rPr>
        <w:t>[</w:t>
      </w:r>
      <w:proofErr w:type="gramEnd"/>
      <w:r w:rsidRPr="00FD50E7">
        <w:rPr>
          <w:b/>
          <w:color w:val="7030A0"/>
          <w:sz w:val="24"/>
          <w:szCs w:val="24"/>
        </w:rPr>
        <w:t>...]</w:t>
      </w:r>
      <w:r w:rsidRPr="00165D7D">
        <w:rPr>
          <w:sz w:val="24"/>
          <w:szCs w:val="24"/>
        </w:rPr>
        <w:t xml:space="preserve"> for you to hold as a tenancy deposit (as defined by section 212(8) of the Housing Act 2004)</w:t>
      </w:r>
      <w:r>
        <w:rPr>
          <w:sz w:val="24"/>
          <w:szCs w:val="24"/>
        </w:rPr>
        <w:t xml:space="preserve"> (“the deposit”) within 30 days of the date on which this agreement is entered into.</w:t>
      </w:r>
    </w:p>
    <w:p w:rsidR="00F5578E" w:rsidRPr="00165D7D" w:rsidRDefault="00F5578E" w:rsidP="00202BE8">
      <w:pPr>
        <w:numPr>
          <w:ilvl w:val="0"/>
          <w:numId w:val="1"/>
        </w:numPr>
        <w:tabs>
          <w:tab w:val="left" w:pos="1134"/>
        </w:tabs>
        <w:spacing w:before="60" w:after="60" w:line="240" w:lineRule="auto"/>
        <w:ind w:left="1134" w:hanging="708"/>
        <w:rPr>
          <w:sz w:val="24"/>
          <w:szCs w:val="24"/>
        </w:rPr>
      </w:pPr>
      <w:r w:rsidRPr="00165D7D">
        <w:rPr>
          <w:sz w:val="24"/>
          <w:szCs w:val="24"/>
        </w:rPr>
        <w:t>Forward the deposit payment by BACS bank transfer using the details</w:t>
      </w:r>
      <w:r w:rsidR="00042B9F">
        <w:rPr>
          <w:sz w:val="24"/>
          <w:szCs w:val="24"/>
        </w:rPr>
        <w:t xml:space="preserve"> below</w:t>
      </w:r>
      <w:r>
        <w:rPr>
          <w:sz w:val="24"/>
          <w:szCs w:val="24"/>
        </w:rPr>
        <w:t xml:space="preserve"> </w:t>
      </w:r>
      <w:r w:rsidR="00042B9F">
        <w:rPr>
          <w:sz w:val="24"/>
          <w:szCs w:val="24"/>
        </w:rPr>
        <w:t xml:space="preserve">at </w:t>
      </w:r>
      <w:proofErr w:type="gramStart"/>
      <w:r w:rsidR="00042B9F">
        <w:rPr>
          <w:sz w:val="24"/>
          <w:szCs w:val="24"/>
        </w:rPr>
        <w:t>E(</w:t>
      </w:r>
      <w:proofErr w:type="gramEnd"/>
      <w:r w:rsidR="00042B9F">
        <w:rPr>
          <w:sz w:val="24"/>
          <w:szCs w:val="24"/>
        </w:rPr>
        <w:t>1)</w:t>
      </w:r>
      <w:r w:rsidR="00D778CB">
        <w:rPr>
          <w:sz w:val="24"/>
          <w:szCs w:val="24"/>
        </w:rPr>
        <w:t>.</w:t>
      </w:r>
    </w:p>
    <w:p w:rsidR="00F5578E" w:rsidRPr="00605F84" w:rsidRDefault="00F5578E" w:rsidP="00202BE8">
      <w:pPr>
        <w:numPr>
          <w:ilvl w:val="0"/>
          <w:numId w:val="1"/>
        </w:numPr>
        <w:tabs>
          <w:tab w:val="left" w:pos="1134"/>
        </w:tabs>
        <w:spacing w:before="60" w:after="60" w:line="240" w:lineRule="auto"/>
        <w:ind w:left="1134" w:hanging="708"/>
        <w:rPr>
          <w:sz w:val="24"/>
          <w:szCs w:val="24"/>
        </w:rPr>
      </w:pPr>
      <w:r>
        <w:rPr>
          <w:sz w:val="24"/>
          <w:szCs w:val="24"/>
        </w:rPr>
        <w:t>Underwrite and guarantee the rental and other responsibilities of the tenant under the tenancy agreement, subject to the Council’s total liability under this agreement</w:t>
      </w:r>
      <w:r w:rsidR="00C11567">
        <w:rPr>
          <w:sz w:val="24"/>
          <w:szCs w:val="24"/>
        </w:rPr>
        <w:t>,</w:t>
      </w:r>
      <w:r>
        <w:rPr>
          <w:sz w:val="24"/>
          <w:szCs w:val="24"/>
        </w:rPr>
        <w:t xml:space="preserve"> </w:t>
      </w:r>
      <w:r w:rsidR="005F3DAA">
        <w:rPr>
          <w:sz w:val="24"/>
          <w:szCs w:val="24"/>
        </w:rPr>
        <w:t>which is</w:t>
      </w:r>
      <w:r>
        <w:rPr>
          <w:sz w:val="24"/>
          <w:szCs w:val="24"/>
        </w:rPr>
        <w:t xml:space="preserve"> limited to a sum equivalent to the total amount of the deposit stated at clause D(1), and subject to the other conditions contained in this agreement.</w:t>
      </w:r>
    </w:p>
    <w:p w:rsidR="00042B9F" w:rsidRDefault="00042B9F" w:rsidP="00202BE8">
      <w:pPr>
        <w:numPr>
          <w:ilvl w:val="0"/>
          <w:numId w:val="1"/>
        </w:numPr>
        <w:tabs>
          <w:tab w:val="left" w:pos="1134"/>
        </w:tabs>
        <w:spacing w:before="60" w:after="60" w:line="240" w:lineRule="auto"/>
        <w:ind w:left="1134" w:hanging="708"/>
        <w:rPr>
          <w:sz w:val="24"/>
          <w:szCs w:val="24"/>
        </w:rPr>
      </w:pPr>
      <w:r>
        <w:rPr>
          <w:sz w:val="24"/>
          <w:szCs w:val="24"/>
        </w:rPr>
        <w:t>Take reasonable steps prior to the execution of this agreement to establish whether the tenant (or another household member) will be submitting a claim for housing benefit or universal credit housing costs for the purpose of paying the rent under the tenancy agreement.</w:t>
      </w:r>
    </w:p>
    <w:p w:rsidR="00F5578E" w:rsidRPr="000A0912" w:rsidRDefault="00F5578E" w:rsidP="00202BE8">
      <w:pPr>
        <w:numPr>
          <w:ilvl w:val="0"/>
          <w:numId w:val="1"/>
        </w:numPr>
        <w:tabs>
          <w:tab w:val="left" w:pos="1134"/>
        </w:tabs>
        <w:spacing w:before="60" w:after="60" w:line="240" w:lineRule="auto"/>
        <w:ind w:left="1134" w:hanging="708"/>
        <w:rPr>
          <w:sz w:val="24"/>
          <w:szCs w:val="24"/>
        </w:rPr>
      </w:pPr>
      <w:r>
        <w:rPr>
          <w:sz w:val="24"/>
          <w:szCs w:val="24"/>
        </w:rPr>
        <w:t>In the</w:t>
      </w:r>
      <w:r w:rsidRPr="000A0912">
        <w:rPr>
          <w:sz w:val="24"/>
          <w:szCs w:val="24"/>
        </w:rPr>
        <w:t xml:space="preserve"> event that the tenant (or another household member) </w:t>
      </w:r>
      <w:r w:rsidR="00042B9F">
        <w:rPr>
          <w:sz w:val="24"/>
          <w:szCs w:val="24"/>
        </w:rPr>
        <w:t>intends to claim</w:t>
      </w:r>
      <w:r w:rsidRPr="000A0912">
        <w:rPr>
          <w:sz w:val="24"/>
          <w:szCs w:val="24"/>
        </w:rPr>
        <w:t xml:space="preserve"> housing benefit or universal credit housing costs, obtain written authority from the tenant (or relevant household member) immediately prior to the start of the tenancy authorising the Housing Options Team to obtain information from the Housing Benefit Office </w:t>
      </w:r>
      <w:r w:rsidR="00EF386C">
        <w:rPr>
          <w:sz w:val="24"/>
          <w:szCs w:val="24"/>
        </w:rPr>
        <w:t>or</w:t>
      </w:r>
      <w:r w:rsidRPr="000A0912">
        <w:rPr>
          <w:sz w:val="24"/>
          <w:szCs w:val="24"/>
        </w:rPr>
        <w:t xml:space="preserve"> Department of Work and Pensions for the</w:t>
      </w:r>
      <w:r w:rsidR="00EF386C">
        <w:rPr>
          <w:sz w:val="24"/>
          <w:szCs w:val="24"/>
        </w:rPr>
        <w:t xml:space="preserve"> purposes listed in Appendix </w:t>
      </w:r>
      <w:r w:rsidR="005E3C98">
        <w:rPr>
          <w:sz w:val="24"/>
          <w:szCs w:val="24"/>
        </w:rPr>
        <w:t>2</w:t>
      </w:r>
      <w:r w:rsidR="00042B9F">
        <w:rPr>
          <w:sz w:val="24"/>
          <w:szCs w:val="24"/>
        </w:rPr>
        <w:t>.</w:t>
      </w:r>
      <w:r w:rsidRPr="000A0912">
        <w:rPr>
          <w:sz w:val="24"/>
          <w:szCs w:val="24"/>
        </w:rPr>
        <w:t xml:space="preserve"> The tenant may subsequently </w:t>
      </w:r>
      <w:r>
        <w:rPr>
          <w:sz w:val="24"/>
          <w:szCs w:val="24"/>
        </w:rPr>
        <w:t>exercise their right to withdraw</w:t>
      </w:r>
      <w:r w:rsidRPr="000A0912">
        <w:rPr>
          <w:sz w:val="24"/>
          <w:szCs w:val="24"/>
        </w:rPr>
        <w:t xml:space="preserve"> this permission.</w:t>
      </w:r>
    </w:p>
    <w:p w:rsidR="00F5578E" w:rsidRDefault="00042B9F" w:rsidP="00202BE8">
      <w:pPr>
        <w:numPr>
          <w:ilvl w:val="0"/>
          <w:numId w:val="1"/>
        </w:numPr>
        <w:tabs>
          <w:tab w:val="left" w:pos="1134"/>
        </w:tabs>
        <w:spacing w:before="60" w:after="60" w:line="240" w:lineRule="auto"/>
        <w:ind w:left="1134" w:hanging="708"/>
        <w:rPr>
          <w:sz w:val="24"/>
          <w:szCs w:val="24"/>
        </w:rPr>
      </w:pPr>
      <w:r>
        <w:rPr>
          <w:sz w:val="24"/>
          <w:szCs w:val="24"/>
        </w:rPr>
        <w:lastRenderedPageBreak/>
        <w:t>If you notify the Housing Options Team in writing that a breach of tenancy has occurred or that you reasonably suspect that such a breach is imminent m</w:t>
      </w:r>
      <w:r w:rsidR="00F5578E">
        <w:rPr>
          <w:sz w:val="24"/>
          <w:szCs w:val="24"/>
        </w:rPr>
        <w:t>ake reasonable effort</w:t>
      </w:r>
      <w:r w:rsidR="000D4783">
        <w:rPr>
          <w:sz w:val="24"/>
          <w:szCs w:val="24"/>
        </w:rPr>
        <w:t xml:space="preserve">s </w:t>
      </w:r>
      <w:r w:rsidR="00F5578E">
        <w:rPr>
          <w:sz w:val="24"/>
          <w:szCs w:val="24"/>
        </w:rPr>
        <w:t>to contact the tenant</w:t>
      </w:r>
      <w:r w:rsidR="00C11567" w:rsidRPr="00C11567">
        <w:rPr>
          <w:sz w:val="24"/>
          <w:szCs w:val="24"/>
        </w:rPr>
        <w:t xml:space="preserve"> </w:t>
      </w:r>
      <w:r w:rsidR="00C11567">
        <w:rPr>
          <w:sz w:val="24"/>
          <w:szCs w:val="24"/>
        </w:rPr>
        <w:t>within five working days</w:t>
      </w:r>
      <w:r w:rsidR="00F5578E">
        <w:rPr>
          <w:sz w:val="24"/>
          <w:szCs w:val="24"/>
        </w:rPr>
        <w:t xml:space="preserve"> and advise them of their responsibilities under the tenancy agreement and the collateral agreements</w:t>
      </w:r>
      <w:r w:rsidR="000D4783">
        <w:rPr>
          <w:sz w:val="24"/>
          <w:szCs w:val="24"/>
        </w:rPr>
        <w:t>, so far as</w:t>
      </w:r>
      <w:r w:rsidR="009E2457">
        <w:rPr>
          <w:sz w:val="24"/>
          <w:szCs w:val="24"/>
        </w:rPr>
        <w:t xml:space="preserve"> is</w:t>
      </w:r>
      <w:r w:rsidR="000D4783">
        <w:rPr>
          <w:sz w:val="24"/>
          <w:szCs w:val="24"/>
        </w:rPr>
        <w:t xml:space="preserve"> reasonable and practicable</w:t>
      </w:r>
      <w:r w:rsidR="00F5578E">
        <w:rPr>
          <w:sz w:val="24"/>
          <w:szCs w:val="24"/>
        </w:rPr>
        <w:t xml:space="preserve">. </w:t>
      </w:r>
    </w:p>
    <w:p w:rsidR="00F5578E" w:rsidRDefault="00F5578E" w:rsidP="00202BE8">
      <w:pPr>
        <w:numPr>
          <w:ilvl w:val="0"/>
          <w:numId w:val="1"/>
        </w:numPr>
        <w:tabs>
          <w:tab w:val="left" w:pos="1134"/>
        </w:tabs>
        <w:spacing w:before="60" w:after="60" w:line="240" w:lineRule="auto"/>
        <w:ind w:left="1134" w:hanging="708"/>
        <w:rPr>
          <w:sz w:val="24"/>
          <w:szCs w:val="24"/>
        </w:rPr>
      </w:pPr>
      <w:r w:rsidRPr="00A42543">
        <w:rPr>
          <w:sz w:val="24"/>
          <w:szCs w:val="24"/>
        </w:rPr>
        <w:t xml:space="preserve">Reimburse you any legal costs you </w:t>
      </w:r>
      <w:r>
        <w:rPr>
          <w:sz w:val="24"/>
          <w:szCs w:val="24"/>
        </w:rPr>
        <w:t xml:space="preserve">reasonably </w:t>
      </w:r>
      <w:r w:rsidRPr="00A42543">
        <w:rPr>
          <w:sz w:val="24"/>
          <w:szCs w:val="24"/>
        </w:rPr>
        <w:t xml:space="preserve">incur in recovering any payment due from </w:t>
      </w:r>
      <w:r>
        <w:rPr>
          <w:sz w:val="24"/>
          <w:szCs w:val="24"/>
        </w:rPr>
        <w:t>the Council</w:t>
      </w:r>
      <w:r w:rsidRPr="00A42543">
        <w:rPr>
          <w:sz w:val="24"/>
          <w:szCs w:val="24"/>
        </w:rPr>
        <w:t xml:space="preserve"> under this a</w:t>
      </w:r>
      <w:r>
        <w:rPr>
          <w:sz w:val="24"/>
          <w:szCs w:val="24"/>
        </w:rPr>
        <w:t xml:space="preserve">greement, </w:t>
      </w:r>
      <w:r w:rsidR="000D4783">
        <w:rPr>
          <w:sz w:val="24"/>
          <w:szCs w:val="24"/>
        </w:rPr>
        <w:t xml:space="preserve">provided that the total sums being sought do not cumulatively exceed the </w:t>
      </w:r>
      <w:r>
        <w:rPr>
          <w:sz w:val="24"/>
          <w:szCs w:val="24"/>
        </w:rPr>
        <w:t>total sum for which the Council may be liable</w:t>
      </w:r>
      <w:r w:rsidR="000D4783">
        <w:rPr>
          <w:sz w:val="24"/>
          <w:szCs w:val="24"/>
        </w:rPr>
        <w:t xml:space="preserve"> under this agreement (see D(1) above)</w:t>
      </w:r>
      <w:r>
        <w:rPr>
          <w:sz w:val="24"/>
          <w:szCs w:val="24"/>
        </w:rPr>
        <w:t>.</w:t>
      </w:r>
    </w:p>
    <w:p w:rsidR="00F5578E" w:rsidRDefault="00F5578E" w:rsidP="00202BE8">
      <w:pPr>
        <w:numPr>
          <w:ilvl w:val="0"/>
          <w:numId w:val="1"/>
        </w:numPr>
        <w:tabs>
          <w:tab w:val="left" w:pos="1134"/>
        </w:tabs>
        <w:spacing w:before="60" w:after="60" w:line="240" w:lineRule="auto"/>
        <w:ind w:left="1134" w:hanging="708"/>
        <w:rPr>
          <w:sz w:val="24"/>
          <w:szCs w:val="24"/>
        </w:rPr>
      </w:pPr>
      <w:r>
        <w:rPr>
          <w:sz w:val="24"/>
          <w:szCs w:val="24"/>
        </w:rPr>
        <w:t>Provide you</w:t>
      </w:r>
      <w:r w:rsidR="000D4783">
        <w:rPr>
          <w:sz w:val="24"/>
          <w:szCs w:val="24"/>
        </w:rPr>
        <w:t xml:space="preserve"> with </w:t>
      </w:r>
      <w:r>
        <w:rPr>
          <w:sz w:val="24"/>
          <w:szCs w:val="24"/>
        </w:rPr>
        <w:t>a copy of the Property Inspection Inventory completed prior to the start of the tenancy</w:t>
      </w:r>
      <w:r w:rsidR="000D4783">
        <w:rPr>
          <w:sz w:val="24"/>
          <w:szCs w:val="24"/>
        </w:rPr>
        <w:t xml:space="preserve"> within </w:t>
      </w:r>
      <w:r w:rsidR="008E16E6">
        <w:rPr>
          <w:sz w:val="24"/>
          <w:szCs w:val="24"/>
        </w:rPr>
        <w:t xml:space="preserve">30 days of the start of the tenancy and within </w:t>
      </w:r>
      <w:r w:rsidR="000D4783">
        <w:rPr>
          <w:sz w:val="24"/>
          <w:szCs w:val="24"/>
        </w:rPr>
        <w:t>14 days of receiving a request from you in writing</w:t>
      </w:r>
      <w:r w:rsidR="008E16E6">
        <w:rPr>
          <w:sz w:val="24"/>
          <w:szCs w:val="24"/>
        </w:rPr>
        <w:t xml:space="preserve"> for a duplicate copy</w:t>
      </w:r>
      <w:r>
        <w:rPr>
          <w:sz w:val="24"/>
          <w:szCs w:val="24"/>
        </w:rPr>
        <w:t>.</w:t>
      </w:r>
    </w:p>
    <w:p w:rsidR="00F5578E" w:rsidRPr="00BC60C6" w:rsidRDefault="00F5578E" w:rsidP="00202BE8">
      <w:pPr>
        <w:numPr>
          <w:ilvl w:val="0"/>
          <w:numId w:val="1"/>
        </w:numPr>
        <w:tabs>
          <w:tab w:val="left" w:pos="1134"/>
        </w:tabs>
        <w:spacing w:before="60" w:after="0" w:line="240" w:lineRule="auto"/>
        <w:ind w:left="1134" w:hanging="708"/>
        <w:rPr>
          <w:sz w:val="24"/>
          <w:szCs w:val="24"/>
        </w:rPr>
      </w:pPr>
      <w:r>
        <w:rPr>
          <w:sz w:val="24"/>
          <w:szCs w:val="24"/>
        </w:rPr>
        <w:t xml:space="preserve">Abide </w:t>
      </w:r>
      <w:r w:rsidRPr="00A95E58">
        <w:rPr>
          <w:sz w:val="24"/>
          <w:szCs w:val="24"/>
        </w:rPr>
        <w:t>by any determination made by an independen</w:t>
      </w:r>
      <w:r w:rsidR="00B85779">
        <w:rPr>
          <w:sz w:val="24"/>
          <w:szCs w:val="24"/>
        </w:rPr>
        <w:t>t adjudicator as to what sums, i</w:t>
      </w:r>
      <w:r w:rsidRPr="00A95E58">
        <w:rPr>
          <w:sz w:val="24"/>
          <w:szCs w:val="24"/>
        </w:rPr>
        <w:t>f any, are repayable under this agreement</w:t>
      </w:r>
      <w:r w:rsidR="00B85779">
        <w:rPr>
          <w:sz w:val="24"/>
          <w:szCs w:val="24"/>
        </w:rPr>
        <w:t xml:space="preserve"> if </w:t>
      </w:r>
      <w:r>
        <w:rPr>
          <w:sz w:val="24"/>
          <w:szCs w:val="24"/>
        </w:rPr>
        <w:t>it is agreed that a dispute regarding the sums payable should be settled by independent adjudication</w:t>
      </w:r>
      <w:r w:rsidR="000D4783">
        <w:rPr>
          <w:sz w:val="24"/>
          <w:szCs w:val="24"/>
        </w:rPr>
        <w:t>.</w:t>
      </w:r>
      <w:r w:rsidR="00B85779">
        <w:rPr>
          <w:sz w:val="24"/>
          <w:szCs w:val="24"/>
        </w:rPr>
        <w:t xml:space="preserve"> </w:t>
      </w:r>
      <w:r>
        <w:rPr>
          <w:sz w:val="24"/>
          <w:szCs w:val="24"/>
        </w:rPr>
        <w:t>This does not prevent or restrict the Council exercising its right to seek alternative legal remedies, including applying to court for judgment ordering repayment of the deposit.</w:t>
      </w:r>
    </w:p>
    <w:p w:rsidR="00F5578E" w:rsidRPr="00165D7D" w:rsidRDefault="00F5578E" w:rsidP="00202BE8">
      <w:pPr>
        <w:spacing w:after="0" w:line="240" w:lineRule="auto"/>
        <w:rPr>
          <w:sz w:val="24"/>
          <w:szCs w:val="24"/>
        </w:rPr>
      </w:pPr>
    </w:p>
    <w:p w:rsidR="00F5578E" w:rsidRPr="00165D7D" w:rsidRDefault="00F5578E" w:rsidP="00202BE8">
      <w:pPr>
        <w:numPr>
          <w:ilvl w:val="0"/>
          <w:numId w:val="4"/>
        </w:numPr>
        <w:spacing w:before="60" w:after="60" w:line="240" w:lineRule="auto"/>
        <w:ind w:left="426" w:hanging="426"/>
        <w:rPr>
          <w:b/>
          <w:sz w:val="24"/>
          <w:szCs w:val="24"/>
        </w:rPr>
      </w:pPr>
      <w:r>
        <w:rPr>
          <w:b/>
          <w:sz w:val="24"/>
          <w:szCs w:val="24"/>
        </w:rPr>
        <w:t xml:space="preserve">YOU </w:t>
      </w:r>
      <w:r w:rsidR="00042B9F">
        <w:rPr>
          <w:b/>
          <w:sz w:val="24"/>
          <w:szCs w:val="24"/>
        </w:rPr>
        <w:t xml:space="preserve">(THE LANDLORD) </w:t>
      </w:r>
      <w:r w:rsidRPr="00165D7D">
        <w:rPr>
          <w:b/>
          <w:sz w:val="24"/>
          <w:szCs w:val="24"/>
        </w:rPr>
        <w:t>AGREE TO:</w:t>
      </w:r>
    </w:p>
    <w:p w:rsidR="00042B9F" w:rsidRPr="00165D7D" w:rsidRDefault="00042B9F" w:rsidP="00202BE8">
      <w:pPr>
        <w:numPr>
          <w:ilvl w:val="0"/>
          <w:numId w:val="19"/>
        </w:numPr>
        <w:tabs>
          <w:tab w:val="left" w:pos="1134"/>
        </w:tabs>
        <w:spacing w:before="120" w:after="60" w:line="240" w:lineRule="auto"/>
        <w:ind w:left="1134" w:hanging="708"/>
        <w:rPr>
          <w:sz w:val="24"/>
          <w:szCs w:val="24"/>
        </w:rPr>
      </w:pPr>
      <w:r>
        <w:rPr>
          <w:sz w:val="24"/>
          <w:szCs w:val="24"/>
        </w:rPr>
        <w:t xml:space="preserve">That the Council may forward the deposit money </w:t>
      </w:r>
      <w:r w:rsidR="009E2457">
        <w:rPr>
          <w:sz w:val="24"/>
          <w:szCs w:val="24"/>
        </w:rPr>
        <w:t>to you</w:t>
      </w:r>
      <w:r>
        <w:rPr>
          <w:sz w:val="24"/>
          <w:szCs w:val="24"/>
        </w:rPr>
        <w:t xml:space="preserve"> by BACS to the following bank account</w:t>
      </w:r>
      <w:r w:rsidRPr="00165D7D">
        <w:rPr>
          <w:sz w:val="24"/>
          <w:szCs w:val="24"/>
        </w:rPr>
        <w:t>:</w:t>
      </w:r>
    </w:p>
    <w:p w:rsidR="00042B9F" w:rsidRPr="00165D7D" w:rsidRDefault="00042B9F" w:rsidP="00202BE8">
      <w:pPr>
        <w:spacing w:before="60" w:after="60" w:line="240" w:lineRule="auto"/>
        <w:ind w:left="1418"/>
        <w:rPr>
          <w:color w:val="FF0000"/>
          <w:sz w:val="24"/>
          <w:szCs w:val="24"/>
        </w:rPr>
      </w:pPr>
      <w:r w:rsidRPr="00165D7D">
        <w:rPr>
          <w:sz w:val="24"/>
          <w:szCs w:val="24"/>
        </w:rPr>
        <w:t>Payee:</w:t>
      </w:r>
      <w:r w:rsidRPr="00165D7D">
        <w:rPr>
          <w:sz w:val="24"/>
          <w:szCs w:val="24"/>
        </w:rPr>
        <w:tab/>
      </w:r>
      <w:r w:rsidRPr="00165D7D">
        <w:rPr>
          <w:sz w:val="24"/>
          <w:szCs w:val="24"/>
        </w:rPr>
        <w:tab/>
      </w:r>
      <w:r w:rsidR="00165C1B">
        <w:rPr>
          <w:sz w:val="24"/>
          <w:szCs w:val="24"/>
        </w:rPr>
        <w:tab/>
      </w:r>
      <w:r w:rsidRPr="00FD50E7">
        <w:rPr>
          <w:color w:val="7030A0"/>
          <w:sz w:val="24"/>
          <w:szCs w:val="24"/>
        </w:rPr>
        <w:t>[</w:t>
      </w:r>
      <w:r>
        <w:rPr>
          <w:color w:val="7030A0"/>
          <w:sz w:val="24"/>
          <w:szCs w:val="24"/>
        </w:rPr>
        <w:t>A</w:t>
      </w:r>
      <w:r w:rsidRPr="00FD50E7">
        <w:rPr>
          <w:color w:val="7030A0"/>
          <w:sz w:val="24"/>
          <w:szCs w:val="24"/>
        </w:rPr>
        <w:t xml:space="preserve">ccount </w:t>
      </w:r>
      <w:r>
        <w:rPr>
          <w:color w:val="7030A0"/>
          <w:sz w:val="24"/>
          <w:szCs w:val="24"/>
        </w:rPr>
        <w:t>name of landlord’s bank account</w:t>
      </w:r>
      <w:r w:rsidRPr="00FD50E7">
        <w:rPr>
          <w:color w:val="7030A0"/>
          <w:sz w:val="24"/>
          <w:szCs w:val="24"/>
        </w:rPr>
        <w:t>]</w:t>
      </w:r>
    </w:p>
    <w:p w:rsidR="00042B9F" w:rsidRPr="00165D7D" w:rsidRDefault="00042B9F" w:rsidP="00202BE8">
      <w:pPr>
        <w:spacing w:before="60" w:after="60" w:line="240" w:lineRule="auto"/>
        <w:ind w:left="1418"/>
        <w:rPr>
          <w:sz w:val="24"/>
          <w:szCs w:val="24"/>
        </w:rPr>
      </w:pPr>
      <w:r w:rsidRPr="00165D7D">
        <w:rPr>
          <w:sz w:val="24"/>
          <w:szCs w:val="24"/>
        </w:rPr>
        <w:t xml:space="preserve">Sort Code: </w:t>
      </w:r>
      <w:r w:rsidRPr="00165D7D">
        <w:rPr>
          <w:sz w:val="24"/>
          <w:szCs w:val="24"/>
        </w:rPr>
        <w:tab/>
      </w:r>
      <w:r w:rsidR="00165C1B">
        <w:rPr>
          <w:sz w:val="24"/>
          <w:szCs w:val="24"/>
        </w:rPr>
        <w:tab/>
      </w:r>
      <w:r w:rsidRPr="00FD50E7">
        <w:rPr>
          <w:color w:val="7030A0"/>
          <w:sz w:val="24"/>
          <w:szCs w:val="24"/>
        </w:rPr>
        <w:t>[</w:t>
      </w:r>
      <w:r>
        <w:rPr>
          <w:color w:val="7030A0"/>
          <w:sz w:val="24"/>
          <w:szCs w:val="24"/>
        </w:rPr>
        <w:t>L</w:t>
      </w:r>
      <w:r w:rsidRPr="00FD50E7">
        <w:rPr>
          <w:color w:val="7030A0"/>
          <w:sz w:val="24"/>
          <w:szCs w:val="24"/>
        </w:rPr>
        <w:t>andlord’s sort code]</w:t>
      </w:r>
    </w:p>
    <w:p w:rsidR="00042B9F" w:rsidRPr="00165D7D" w:rsidRDefault="00042B9F" w:rsidP="00202BE8">
      <w:pPr>
        <w:spacing w:before="60" w:after="60" w:line="240" w:lineRule="auto"/>
        <w:ind w:left="1418"/>
        <w:rPr>
          <w:sz w:val="24"/>
          <w:szCs w:val="24"/>
        </w:rPr>
      </w:pPr>
      <w:r w:rsidRPr="00165D7D">
        <w:rPr>
          <w:sz w:val="24"/>
          <w:szCs w:val="24"/>
        </w:rPr>
        <w:t>Account number:</w:t>
      </w:r>
      <w:r>
        <w:rPr>
          <w:sz w:val="24"/>
          <w:szCs w:val="24"/>
        </w:rPr>
        <w:tab/>
      </w:r>
      <w:r w:rsidRPr="00FD50E7">
        <w:rPr>
          <w:color w:val="7030A0"/>
          <w:sz w:val="24"/>
          <w:szCs w:val="24"/>
        </w:rPr>
        <w:t>[</w:t>
      </w:r>
      <w:r>
        <w:rPr>
          <w:color w:val="7030A0"/>
          <w:sz w:val="24"/>
          <w:szCs w:val="24"/>
        </w:rPr>
        <w:t>L</w:t>
      </w:r>
      <w:r w:rsidRPr="00FD50E7">
        <w:rPr>
          <w:color w:val="7030A0"/>
          <w:sz w:val="24"/>
          <w:szCs w:val="24"/>
        </w:rPr>
        <w:t>andlord’s account number]</w:t>
      </w:r>
    </w:p>
    <w:p w:rsidR="00042B9F" w:rsidRDefault="00042B9F" w:rsidP="00202BE8">
      <w:pPr>
        <w:spacing w:before="60" w:after="60" w:line="240" w:lineRule="auto"/>
        <w:ind w:left="3593" w:hanging="2175"/>
        <w:rPr>
          <w:color w:val="FF0000"/>
          <w:sz w:val="24"/>
          <w:szCs w:val="24"/>
        </w:rPr>
      </w:pPr>
      <w:r w:rsidRPr="00165D7D">
        <w:rPr>
          <w:sz w:val="24"/>
          <w:szCs w:val="24"/>
        </w:rPr>
        <w:t>Reference:</w:t>
      </w:r>
      <w:r w:rsidRPr="00165D7D">
        <w:rPr>
          <w:sz w:val="24"/>
          <w:szCs w:val="24"/>
        </w:rPr>
        <w:tab/>
      </w:r>
      <w:r w:rsidR="00165C1B">
        <w:rPr>
          <w:sz w:val="24"/>
          <w:szCs w:val="24"/>
        </w:rPr>
        <w:tab/>
      </w:r>
      <w:r w:rsidRPr="00FD50E7">
        <w:rPr>
          <w:color w:val="7030A0"/>
          <w:sz w:val="24"/>
          <w:szCs w:val="24"/>
        </w:rPr>
        <w:t>[Reference to be quoted when transferring money</w:t>
      </w:r>
      <w:r>
        <w:rPr>
          <w:color w:val="7030A0"/>
          <w:sz w:val="24"/>
          <w:szCs w:val="24"/>
        </w:rPr>
        <w:t>, e.g. “</w:t>
      </w:r>
      <w:r w:rsidR="008E16E6">
        <w:rPr>
          <w:color w:val="7030A0"/>
          <w:sz w:val="24"/>
          <w:szCs w:val="24"/>
        </w:rPr>
        <w:t>SMITH DEPOSIT</w:t>
      </w:r>
      <w:r>
        <w:rPr>
          <w:color w:val="7030A0"/>
          <w:sz w:val="24"/>
          <w:szCs w:val="24"/>
        </w:rPr>
        <w:t>”</w:t>
      </w:r>
      <w:r w:rsidRPr="00FD50E7">
        <w:rPr>
          <w:color w:val="7030A0"/>
          <w:sz w:val="24"/>
          <w:szCs w:val="24"/>
        </w:rPr>
        <w:t>]</w:t>
      </w:r>
    </w:p>
    <w:p w:rsidR="00F5578E" w:rsidRDefault="00F5578E" w:rsidP="00202BE8">
      <w:pPr>
        <w:numPr>
          <w:ilvl w:val="0"/>
          <w:numId w:val="20"/>
        </w:numPr>
        <w:tabs>
          <w:tab w:val="left" w:pos="1134"/>
        </w:tabs>
        <w:spacing w:before="60" w:after="60" w:line="240" w:lineRule="auto"/>
        <w:ind w:left="1134" w:hanging="708"/>
        <w:rPr>
          <w:sz w:val="24"/>
          <w:szCs w:val="24"/>
        </w:rPr>
      </w:pPr>
      <w:r>
        <w:rPr>
          <w:sz w:val="24"/>
          <w:szCs w:val="24"/>
        </w:rPr>
        <w:t>Provide the Council’s Housing Options Team with a copy of the signed and dated tenancy agreement within 30 days of the date of this agreement.</w:t>
      </w:r>
    </w:p>
    <w:p w:rsidR="00F5578E" w:rsidRDefault="00F5578E" w:rsidP="00202BE8">
      <w:pPr>
        <w:numPr>
          <w:ilvl w:val="0"/>
          <w:numId w:val="20"/>
        </w:numPr>
        <w:tabs>
          <w:tab w:val="left" w:pos="1134"/>
        </w:tabs>
        <w:spacing w:before="60" w:after="60" w:line="240" w:lineRule="auto"/>
        <w:ind w:left="1134" w:hanging="708"/>
        <w:rPr>
          <w:sz w:val="24"/>
          <w:szCs w:val="24"/>
        </w:rPr>
      </w:pPr>
      <w:r>
        <w:rPr>
          <w:sz w:val="24"/>
          <w:szCs w:val="24"/>
        </w:rPr>
        <w:t xml:space="preserve">Record within the tenancy agreement that the deposit has been paid by </w:t>
      </w:r>
      <w:r w:rsidRPr="006A3535">
        <w:rPr>
          <w:color w:val="7030A0"/>
          <w:sz w:val="24"/>
          <w:szCs w:val="24"/>
        </w:rPr>
        <w:t xml:space="preserve">[Name of Council] </w:t>
      </w:r>
      <w:r w:rsidR="00EC2002">
        <w:rPr>
          <w:sz w:val="24"/>
          <w:szCs w:val="24"/>
        </w:rPr>
        <w:t>Council and that it must be repaid to the Council (less any deductions authorised under the tenancy agreement and this agreement).</w:t>
      </w:r>
    </w:p>
    <w:p w:rsidR="00F5578E" w:rsidRDefault="00F5578E" w:rsidP="00202BE8">
      <w:pPr>
        <w:numPr>
          <w:ilvl w:val="0"/>
          <w:numId w:val="20"/>
        </w:numPr>
        <w:tabs>
          <w:tab w:val="left" w:pos="1134"/>
        </w:tabs>
        <w:spacing w:before="60" w:after="60" w:line="240" w:lineRule="auto"/>
        <w:ind w:left="1134" w:hanging="708"/>
        <w:rPr>
          <w:sz w:val="24"/>
          <w:szCs w:val="24"/>
        </w:rPr>
      </w:pPr>
      <w:r>
        <w:rPr>
          <w:sz w:val="24"/>
          <w:szCs w:val="24"/>
        </w:rPr>
        <w:t>Deal with the deposit money in accordance with the law governing tenancy deposits, and where the tenancy is an assured shorthold tenancy, the statutory requirements under Part 6 Chapter 4 of the Housing Act 2004, including but not limited to:</w:t>
      </w:r>
    </w:p>
    <w:p w:rsidR="00F5578E" w:rsidRDefault="00F5578E" w:rsidP="00202BE8">
      <w:pPr>
        <w:numPr>
          <w:ilvl w:val="0"/>
          <w:numId w:val="16"/>
        </w:numPr>
        <w:tabs>
          <w:tab w:val="left" w:pos="1985"/>
        </w:tabs>
        <w:spacing w:before="60" w:after="60" w:line="240" w:lineRule="auto"/>
        <w:ind w:left="1985" w:hanging="568"/>
        <w:rPr>
          <w:sz w:val="24"/>
          <w:szCs w:val="24"/>
        </w:rPr>
      </w:pPr>
      <w:r>
        <w:rPr>
          <w:sz w:val="24"/>
          <w:szCs w:val="24"/>
        </w:rPr>
        <w:t>Protecting the deposit money by registering it with one of the authorised statutory tenancy deposit protection schemes within 30 days of receiving the deposit.</w:t>
      </w:r>
    </w:p>
    <w:p w:rsidR="00F5578E" w:rsidRDefault="00F5578E" w:rsidP="00202BE8">
      <w:pPr>
        <w:numPr>
          <w:ilvl w:val="0"/>
          <w:numId w:val="16"/>
        </w:numPr>
        <w:tabs>
          <w:tab w:val="left" w:pos="1985"/>
        </w:tabs>
        <w:spacing w:before="60" w:after="60" w:line="240" w:lineRule="auto"/>
        <w:ind w:left="1985" w:hanging="568"/>
        <w:rPr>
          <w:sz w:val="24"/>
          <w:szCs w:val="24"/>
        </w:rPr>
      </w:pPr>
      <w:r>
        <w:rPr>
          <w:sz w:val="24"/>
          <w:szCs w:val="24"/>
        </w:rPr>
        <w:t>Complying with the initial requirements of the scheme within 30 days of receiving the deposit.</w:t>
      </w:r>
    </w:p>
    <w:p w:rsidR="00F5578E" w:rsidRDefault="00F5578E" w:rsidP="00202BE8">
      <w:pPr>
        <w:numPr>
          <w:ilvl w:val="0"/>
          <w:numId w:val="16"/>
        </w:numPr>
        <w:tabs>
          <w:tab w:val="left" w:pos="1985"/>
        </w:tabs>
        <w:spacing w:before="60" w:after="60" w:line="240" w:lineRule="auto"/>
        <w:ind w:left="1985" w:hanging="568"/>
        <w:rPr>
          <w:sz w:val="24"/>
          <w:szCs w:val="24"/>
        </w:rPr>
      </w:pPr>
      <w:r>
        <w:rPr>
          <w:sz w:val="24"/>
          <w:szCs w:val="24"/>
        </w:rPr>
        <w:lastRenderedPageBreak/>
        <w:t>Giving the tenant and the Council the information prescribed under section 213(5) and the Housing (Tenancy Deposits) (Prescribed Information) Order 2007 within 30 days of receiving the deposit.</w:t>
      </w:r>
    </w:p>
    <w:p w:rsidR="00F5578E" w:rsidRDefault="00F5578E" w:rsidP="00202BE8">
      <w:pPr>
        <w:numPr>
          <w:ilvl w:val="0"/>
          <w:numId w:val="20"/>
        </w:numPr>
        <w:tabs>
          <w:tab w:val="left" w:pos="1134"/>
        </w:tabs>
        <w:spacing w:before="60" w:after="60" w:line="240" w:lineRule="auto"/>
        <w:ind w:left="1134" w:hanging="708"/>
        <w:rPr>
          <w:sz w:val="24"/>
          <w:szCs w:val="24"/>
        </w:rPr>
      </w:pPr>
      <w:r>
        <w:rPr>
          <w:sz w:val="24"/>
          <w:szCs w:val="24"/>
        </w:rPr>
        <w:t xml:space="preserve">Where the tenancy is an assured shorthold tenancy notify the relevant statutory deposit protection scheme that “Housing Options Team, </w:t>
      </w:r>
      <w:r w:rsidRPr="004B12F8">
        <w:rPr>
          <w:color w:val="7030A0"/>
          <w:sz w:val="24"/>
          <w:szCs w:val="24"/>
        </w:rPr>
        <w:t>[Name of Council]</w:t>
      </w:r>
      <w:r>
        <w:rPr>
          <w:color w:val="7030A0"/>
          <w:sz w:val="24"/>
          <w:szCs w:val="24"/>
        </w:rPr>
        <w:t xml:space="preserve"> </w:t>
      </w:r>
      <w:r>
        <w:rPr>
          <w:sz w:val="24"/>
          <w:szCs w:val="24"/>
        </w:rPr>
        <w:t>Council” is the person to whom the deposit money must be returned and provide the scheme administrator with th</w:t>
      </w:r>
      <w:r w:rsidR="00EC2002">
        <w:rPr>
          <w:sz w:val="24"/>
          <w:szCs w:val="24"/>
        </w:rPr>
        <w:t xml:space="preserve">e address listed at clause </w:t>
      </w:r>
      <w:r w:rsidR="009E2457">
        <w:rPr>
          <w:sz w:val="24"/>
          <w:szCs w:val="24"/>
        </w:rPr>
        <w:t>H</w:t>
      </w:r>
      <w:r>
        <w:rPr>
          <w:sz w:val="24"/>
          <w:szCs w:val="24"/>
        </w:rPr>
        <w:t>(2), to ensure the Council’s interest in the deposit money is properly registered.</w:t>
      </w:r>
    </w:p>
    <w:p w:rsidR="00EC2002" w:rsidRDefault="00F5578E" w:rsidP="00202BE8">
      <w:pPr>
        <w:numPr>
          <w:ilvl w:val="0"/>
          <w:numId w:val="20"/>
        </w:numPr>
        <w:tabs>
          <w:tab w:val="left" w:pos="1134"/>
        </w:tabs>
        <w:spacing w:before="60" w:after="60" w:line="240" w:lineRule="auto"/>
        <w:ind w:left="1134" w:hanging="708"/>
        <w:rPr>
          <w:sz w:val="24"/>
          <w:szCs w:val="24"/>
        </w:rPr>
      </w:pPr>
      <w:r>
        <w:rPr>
          <w:sz w:val="24"/>
          <w:szCs w:val="24"/>
        </w:rPr>
        <w:t xml:space="preserve">Notify the Council in writing if the tenancy ends.  </w:t>
      </w:r>
      <w:r w:rsidR="00D778CB">
        <w:rPr>
          <w:sz w:val="24"/>
          <w:szCs w:val="24"/>
        </w:rPr>
        <w:t xml:space="preserve">For the purpose of this clause “the </w:t>
      </w:r>
      <w:r>
        <w:rPr>
          <w:sz w:val="24"/>
          <w:szCs w:val="24"/>
        </w:rPr>
        <w:t>tenancy</w:t>
      </w:r>
      <w:r w:rsidR="00D778CB">
        <w:rPr>
          <w:sz w:val="24"/>
          <w:szCs w:val="24"/>
        </w:rPr>
        <w:t xml:space="preserve"> ends”</w:t>
      </w:r>
      <w:r>
        <w:rPr>
          <w:sz w:val="24"/>
          <w:szCs w:val="24"/>
        </w:rPr>
        <w:t xml:space="preserve"> does not include</w:t>
      </w:r>
      <w:r w:rsidR="00EC2002">
        <w:rPr>
          <w:sz w:val="24"/>
          <w:szCs w:val="24"/>
        </w:rPr>
        <w:t>:</w:t>
      </w:r>
    </w:p>
    <w:tbl>
      <w:tblPr>
        <w:tblStyle w:val="TableGrid"/>
        <w:tblW w:w="896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6"/>
        <w:gridCol w:w="850"/>
        <w:gridCol w:w="7313"/>
      </w:tblGrid>
      <w:tr w:rsidR="00D778CB" w:rsidTr="003227CE">
        <w:tc>
          <w:tcPr>
            <w:tcW w:w="806" w:type="dxa"/>
          </w:tcPr>
          <w:p w:rsidR="00D778CB" w:rsidRDefault="00D778CB" w:rsidP="00202BE8">
            <w:pPr>
              <w:tabs>
                <w:tab w:val="left" w:pos="993"/>
              </w:tabs>
              <w:spacing w:before="60" w:after="60"/>
              <w:rPr>
                <w:sz w:val="24"/>
                <w:szCs w:val="24"/>
              </w:rPr>
            </w:pPr>
          </w:p>
        </w:tc>
        <w:tc>
          <w:tcPr>
            <w:tcW w:w="850" w:type="dxa"/>
          </w:tcPr>
          <w:p w:rsidR="00D778CB" w:rsidRDefault="00D778CB" w:rsidP="00202BE8">
            <w:pPr>
              <w:tabs>
                <w:tab w:val="left" w:pos="993"/>
              </w:tabs>
              <w:spacing w:before="60" w:after="60"/>
              <w:rPr>
                <w:sz w:val="24"/>
                <w:szCs w:val="24"/>
              </w:rPr>
            </w:pPr>
            <w:r>
              <w:rPr>
                <w:sz w:val="24"/>
                <w:szCs w:val="24"/>
              </w:rPr>
              <w:t>(a)</w:t>
            </w:r>
          </w:p>
        </w:tc>
        <w:tc>
          <w:tcPr>
            <w:tcW w:w="7313" w:type="dxa"/>
          </w:tcPr>
          <w:p w:rsidR="00D778CB" w:rsidRDefault="00D778CB" w:rsidP="009E2457">
            <w:pPr>
              <w:tabs>
                <w:tab w:val="left" w:pos="1418"/>
              </w:tabs>
              <w:spacing w:before="60" w:after="60"/>
              <w:rPr>
                <w:sz w:val="24"/>
                <w:szCs w:val="24"/>
              </w:rPr>
            </w:pPr>
            <w:r w:rsidRPr="00D778CB">
              <w:rPr>
                <w:sz w:val="24"/>
                <w:szCs w:val="24"/>
              </w:rPr>
              <w:t xml:space="preserve">the ending of a fixed term tenancy if a statutory periodic tenancy immediately arises by operation of law, or </w:t>
            </w:r>
          </w:p>
        </w:tc>
      </w:tr>
      <w:tr w:rsidR="00D778CB" w:rsidTr="003227CE">
        <w:tc>
          <w:tcPr>
            <w:tcW w:w="806" w:type="dxa"/>
          </w:tcPr>
          <w:p w:rsidR="00D778CB" w:rsidRDefault="00D778CB" w:rsidP="00202BE8">
            <w:pPr>
              <w:tabs>
                <w:tab w:val="left" w:pos="993"/>
              </w:tabs>
              <w:spacing w:before="60" w:after="60"/>
              <w:rPr>
                <w:sz w:val="24"/>
                <w:szCs w:val="24"/>
              </w:rPr>
            </w:pPr>
          </w:p>
        </w:tc>
        <w:tc>
          <w:tcPr>
            <w:tcW w:w="850" w:type="dxa"/>
          </w:tcPr>
          <w:p w:rsidR="00D778CB" w:rsidRDefault="00D778CB" w:rsidP="00202BE8">
            <w:pPr>
              <w:tabs>
                <w:tab w:val="left" w:pos="993"/>
              </w:tabs>
              <w:spacing w:before="60" w:after="60"/>
              <w:rPr>
                <w:sz w:val="24"/>
                <w:szCs w:val="24"/>
              </w:rPr>
            </w:pPr>
            <w:r>
              <w:rPr>
                <w:sz w:val="24"/>
                <w:szCs w:val="24"/>
              </w:rPr>
              <w:t>(b)</w:t>
            </w:r>
          </w:p>
        </w:tc>
        <w:tc>
          <w:tcPr>
            <w:tcW w:w="7313" w:type="dxa"/>
          </w:tcPr>
          <w:p w:rsidR="00D778CB" w:rsidRPr="00D778CB" w:rsidRDefault="00D778CB" w:rsidP="00202BE8">
            <w:pPr>
              <w:tabs>
                <w:tab w:val="left" w:pos="1418"/>
              </w:tabs>
              <w:spacing w:before="60" w:after="60"/>
              <w:rPr>
                <w:sz w:val="24"/>
                <w:szCs w:val="24"/>
              </w:rPr>
            </w:pPr>
            <w:proofErr w:type="gramStart"/>
            <w:r>
              <w:rPr>
                <w:sz w:val="24"/>
                <w:szCs w:val="24"/>
              </w:rPr>
              <w:t>the</w:t>
            </w:r>
            <w:proofErr w:type="gramEnd"/>
            <w:r>
              <w:rPr>
                <w:sz w:val="24"/>
                <w:szCs w:val="24"/>
              </w:rPr>
              <w:t xml:space="preserve"> ending of a contractual tenancy if a </w:t>
            </w:r>
            <w:r w:rsidRPr="00EC2002">
              <w:rPr>
                <w:sz w:val="24"/>
                <w:szCs w:val="24"/>
              </w:rPr>
              <w:t xml:space="preserve">‘replacement’ </w:t>
            </w:r>
            <w:r>
              <w:rPr>
                <w:sz w:val="24"/>
                <w:szCs w:val="24"/>
              </w:rPr>
              <w:t xml:space="preserve">contractual tenancy agreement </w:t>
            </w:r>
            <w:r w:rsidR="00165C1B">
              <w:rPr>
                <w:sz w:val="24"/>
                <w:szCs w:val="24"/>
              </w:rPr>
              <w:t>is agreed by the landlord and tenant.</w:t>
            </w:r>
          </w:p>
        </w:tc>
      </w:tr>
    </w:tbl>
    <w:p w:rsidR="00D778CB" w:rsidRDefault="00D778CB" w:rsidP="00202BE8">
      <w:pPr>
        <w:tabs>
          <w:tab w:val="left" w:pos="1134"/>
        </w:tabs>
        <w:spacing w:before="60" w:after="60" w:line="240" w:lineRule="auto"/>
        <w:ind w:left="1134"/>
        <w:rPr>
          <w:sz w:val="24"/>
          <w:szCs w:val="24"/>
        </w:rPr>
      </w:pPr>
      <w:proofErr w:type="gramStart"/>
      <w:r>
        <w:rPr>
          <w:sz w:val="24"/>
          <w:szCs w:val="24"/>
        </w:rPr>
        <w:t>providing</w:t>
      </w:r>
      <w:proofErr w:type="gramEnd"/>
      <w:r>
        <w:rPr>
          <w:sz w:val="24"/>
          <w:szCs w:val="24"/>
        </w:rPr>
        <w:t xml:space="preserve"> that:</w:t>
      </w:r>
    </w:p>
    <w:tbl>
      <w:tblPr>
        <w:tblStyle w:val="TableGrid"/>
        <w:tblW w:w="896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6"/>
        <w:gridCol w:w="850"/>
        <w:gridCol w:w="7313"/>
      </w:tblGrid>
      <w:tr w:rsidR="00D778CB" w:rsidTr="003227CE">
        <w:tc>
          <w:tcPr>
            <w:tcW w:w="806" w:type="dxa"/>
          </w:tcPr>
          <w:p w:rsidR="00D778CB" w:rsidRDefault="00D778CB" w:rsidP="00202BE8">
            <w:pPr>
              <w:tabs>
                <w:tab w:val="left" w:pos="993"/>
              </w:tabs>
              <w:spacing w:before="60" w:after="60"/>
              <w:rPr>
                <w:sz w:val="24"/>
                <w:szCs w:val="24"/>
              </w:rPr>
            </w:pPr>
          </w:p>
        </w:tc>
        <w:tc>
          <w:tcPr>
            <w:tcW w:w="850" w:type="dxa"/>
          </w:tcPr>
          <w:p w:rsidR="00D778CB" w:rsidRDefault="009E2457" w:rsidP="009E2457">
            <w:pPr>
              <w:tabs>
                <w:tab w:val="left" w:pos="993"/>
              </w:tabs>
              <w:spacing w:before="60" w:after="60"/>
              <w:rPr>
                <w:sz w:val="24"/>
                <w:szCs w:val="24"/>
              </w:rPr>
            </w:pPr>
            <w:r>
              <w:rPr>
                <w:sz w:val="24"/>
                <w:szCs w:val="24"/>
              </w:rPr>
              <w:t>(</w:t>
            </w:r>
            <w:proofErr w:type="spellStart"/>
            <w:r>
              <w:rPr>
                <w:sz w:val="24"/>
                <w:szCs w:val="24"/>
              </w:rPr>
              <w:t>aa</w:t>
            </w:r>
            <w:proofErr w:type="spellEnd"/>
            <w:r w:rsidR="00165C1B">
              <w:rPr>
                <w:sz w:val="24"/>
                <w:szCs w:val="24"/>
              </w:rPr>
              <w:t>)</w:t>
            </w:r>
          </w:p>
        </w:tc>
        <w:tc>
          <w:tcPr>
            <w:tcW w:w="7313" w:type="dxa"/>
          </w:tcPr>
          <w:p w:rsidR="00D778CB" w:rsidRDefault="00165C1B" w:rsidP="009E2457">
            <w:pPr>
              <w:tabs>
                <w:tab w:val="left" w:pos="1418"/>
              </w:tabs>
              <w:spacing w:before="60" w:after="60"/>
              <w:rPr>
                <w:sz w:val="24"/>
                <w:szCs w:val="24"/>
              </w:rPr>
            </w:pPr>
            <w:r>
              <w:rPr>
                <w:sz w:val="24"/>
                <w:szCs w:val="24"/>
              </w:rPr>
              <w:t>the tenant remains the same tenant as under the original tenancy;</w:t>
            </w:r>
          </w:p>
        </w:tc>
      </w:tr>
      <w:tr w:rsidR="00165C1B" w:rsidTr="003227CE">
        <w:tc>
          <w:tcPr>
            <w:tcW w:w="806" w:type="dxa"/>
          </w:tcPr>
          <w:p w:rsidR="00165C1B" w:rsidRDefault="00165C1B" w:rsidP="00202BE8">
            <w:pPr>
              <w:tabs>
                <w:tab w:val="left" w:pos="993"/>
              </w:tabs>
              <w:spacing w:before="60" w:after="60"/>
              <w:rPr>
                <w:sz w:val="24"/>
                <w:szCs w:val="24"/>
              </w:rPr>
            </w:pPr>
          </w:p>
        </w:tc>
        <w:tc>
          <w:tcPr>
            <w:tcW w:w="850" w:type="dxa"/>
          </w:tcPr>
          <w:p w:rsidR="00165C1B" w:rsidRDefault="009E2457" w:rsidP="009E2457">
            <w:pPr>
              <w:tabs>
                <w:tab w:val="left" w:pos="993"/>
              </w:tabs>
              <w:spacing w:before="60" w:after="60"/>
              <w:rPr>
                <w:sz w:val="24"/>
                <w:szCs w:val="24"/>
              </w:rPr>
            </w:pPr>
            <w:r>
              <w:rPr>
                <w:sz w:val="24"/>
                <w:szCs w:val="24"/>
              </w:rPr>
              <w:t>(bb</w:t>
            </w:r>
            <w:r w:rsidR="00165C1B">
              <w:rPr>
                <w:sz w:val="24"/>
                <w:szCs w:val="24"/>
              </w:rPr>
              <w:t>)</w:t>
            </w:r>
          </w:p>
        </w:tc>
        <w:tc>
          <w:tcPr>
            <w:tcW w:w="7313" w:type="dxa"/>
          </w:tcPr>
          <w:p w:rsidR="00165C1B" w:rsidRDefault="00165C1B" w:rsidP="00202BE8">
            <w:pPr>
              <w:tabs>
                <w:tab w:val="left" w:pos="1418"/>
              </w:tabs>
              <w:spacing w:before="60" w:after="60"/>
              <w:rPr>
                <w:sz w:val="24"/>
                <w:szCs w:val="24"/>
              </w:rPr>
            </w:pPr>
            <w:r>
              <w:rPr>
                <w:sz w:val="24"/>
                <w:szCs w:val="24"/>
              </w:rPr>
              <w:t>the tenant remains in possession of the dwelling-house; and</w:t>
            </w:r>
          </w:p>
        </w:tc>
      </w:tr>
      <w:tr w:rsidR="00165C1B" w:rsidTr="003227CE">
        <w:tc>
          <w:tcPr>
            <w:tcW w:w="806" w:type="dxa"/>
          </w:tcPr>
          <w:p w:rsidR="00165C1B" w:rsidRDefault="00165C1B" w:rsidP="00202BE8">
            <w:pPr>
              <w:tabs>
                <w:tab w:val="left" w:pos="993"/>
              </w:tabs>
              <w:spacing w:before="60" w:after="60"/>
              <w:rPr>
                <w:sz w:val="24"/>
                <w:szCs w:val="24"/>
              </w:rPr>
            </w:pPr>
          </w:p>
        </w:tc>
        <w:tc>
          <w:tcPr>
            <w:tcW w:w="850" w:type="dxa"/>
          </w:tcPr>
          <w:p w:rsidR="00165C1B" w:rsidRDefault="009E2457" w:rsidP="009E2457">
            <w:pPr>
              <w:tabs>
                <w:tab w:val="left" w:pos="993"/>
              </w:tabs>
              <w:spacing w:before="60" w:after="60"/>
              <w:rPr>
                <w:sz w:val="24"/>
                <w:szCs w:val="24"/>
              </w:rPr>
            </w:pPr>
            <w:r>
              <w:rPr>
                <w:sz w:val="24"/>
                <w:szCs w:val="24"/>
              </w:rPr>
              <w:t>(cc</w:t>
            </w:r>
            <w:r w:rsidR="00165C1B">
              <w:rPr>
                <w:sz w:val="24"/>
                <w:szCs w:val="24"/>
              </w:rPr>
              <w:t>)</w:t>
            </w:r>
          </w:p>
        </w:tc>
        <w:tc>
          <w:tcPr>
            <w:tcW w:w="7313" w:type="dxa"/>
          </w:tcPr>
          <w:p w:rsidR="00165C1B" w:rsidRDefault="00165C1B" w:rsidP="009E2457">
            <w:pPr>
              <w:tabs>
                <w:tab w:val="left" w:pos="1418"/>
              </w:tabs>
              <w:spacing w:before="60" w:after="60"/>
              <w:rPr>
                <w:sz w:val="24"/>
                <w:szCs w:val="24"/>
              </w:rPr>
            </w:pPr>
            <w:proofErr w:type="gramStart"/>
            <w:r>
              <w:rPr>
                <w:sz w:val="24"/>
                <w:szCs w:val="24"/>
              </w:rPr>
              <w:t>the</w:t>
            </w:r>
            <w:proofErr w:type="gramEnd"/>
            <w:r>
              <w:rPr>
                <w:sz w:val="24"/>
                <w:szCs w:val="24"/>
              </w:rPr>
              <w:t xml:space="preserve"> landlord</w:t>
            </w:r>
            <w:r w:rsidR="009E2457">
              <w:rPr>
                <w:sz w:val="24"/>
                <w:szCs w:val="24"/>
              </w:rPr>
              <w:t xml:space="preserve"> remains the same landlord as </w:t>
            </w:r>
            <w:r>
              <w:rPr>
                <w:sz w:val="24"/>
                <w:szCs w:val="24"/>
              </w:rPr>
              <w:t>under the original tenancy.</w:t>
            </w:r>
          </w:p>
        </w:tc>
      </w:tr>
    </w:tbl>
    <w:p w:rsidR="00F5578E" w:rsidRDefault="00F5578E" w:rsidP="00202BE8">
      <w:pPr>
        <w:numPr>
          <w:ilvl w:val="0"/>
          <w:numId w:val="20"/>
        </w:numPr>
        <w:tabs>
          <w:tab w:val="left" w:pos="1134"/>
        </w:tabs>
        <w:spacing w:before="60" w:after="60" w:line="240" w:lineRule="auto"/>
        <w:ind w:left="1134" w:hanging="708"/>
        <w:rPr>
          <w:sz w:val="24"/>
          <w:szCs w:val="24"/>
        </w:rPr>
      </w:pPr>
      <w:r>
        <w:rPr>
          <w:sz w:val="24"/>
          <w:szCs w:val="24"/>
        </w:rPr>
        <w:t xml:space="preserve">Deal exclusively with the Council’s Housing Options Team when seeking to reach agreement about repayment of and/or deductions from the deposit money, this obligation not restricting your general right </w:t>
      </w:r>
      <w:r w:rsidR="00165C1B">
        <w:rPr>
          <w:sz w:val="24"/>
          <w:szCs w:val="24"/>
        </w:rPr>
        <w:t xml:space="preserve">otherwise </w:t>
      </w:r>
      <w:r>
        <w:rPr>
          <w:sz w:val="24"/>
          <w:szCs w:val="24"/>
        </w:rPr>
        <w:t>to deal with the tenant</w:t>
      </w:r>
      <w:r w:rsidR="00165C1B">
        <w:rPr>
          <w:sz w:val="24"/>
          <w:szCs w:val="24"/>
        </w:rPr>
        <w:t>, including in relation to the performance of their obligations under the tenancy</w:t>
      </w:r>
      <w:r>
        <w:rPr>
          <w:sz w:val="24"/>
          <w:szCs w:val="24"/>
        </w:rPr>
        <w:t>.</w:t>
      </w:r>
    </w:p>
    <w:p w:rsidR="00F5578E" w:rsidRDefault="00F5578E" w:rsidP="00202BE8">
      <w:pPr>
        <w:numPr>
          <w:ilvl w:val="0"/>
          <w:numId w:val="20"/>
        </w:numPr>
        <w:tabs>
          <w:tab w:val="left" w:pos="1134"/>
        </w:tabs>
        <w:spacing w:before="60" w:after="60" w:line="240" w:lineRule="auto"/>
        <w:ind w:left="1134" w:hanging="708"/>
        <w:rPr>
          <w:sz w:val="24"/>
          <w:szCs w:val="24"/>
        </w:rPr>
      </w:pPr>
      <w:r>
        <w:rPr>
          <w:sz w:val="24"/>
          <w:szCs w:val="24"/>
        </w:rPr>
        <w:t xml:space="preserve">Notify the Council of </w:t>
      </w:r>
      <w:r w:rsidR="00165C1B">
        <w:rPr>
          <w:sz w:val="24"/>
          <w:szCs w:val="24"/>
        </w:rPr>
        <w:t>any</w:t>
      </w:r>
      <w:r>
        <w:rPr>
          <w:sz w:val="24"/>
          <w:szCs w:val="24"/>
        </w:rPr>
        <w:t xml:space="preserve"> sum</w:t>
      </w:r>
      <w:r w:rsidR="009E2457">
        <w:rPr>
          <w:sz w:val="24"/>
          <w:szCs w:val="24"/>
        </w:rPr>
        <w:t>s</w:t>
      </w:r>
      <w:r>
        <w:rPr>
          <w:sz w:val="24"/>
          <w:szCs w:val="24"/>
        </w:rPr>
        <w:t xml:space="preserve"> you </w:t>
      </w:r>
      <w:r w:rsidR="009E2457">
        <w:rPr>
          <w:sz w:val="24"/>
          <w:szCs w:val="24"/>
        </w:rPr>
        <w:t>propose to deduct from the deposit</w:t>
      </w:r>
      <w:r>
        <w:rPr>
          <w:sz w:val="24"/>
          <w:szCs w:val="24"/>
        </w:rPr>
        <w:t xml:space="preserve"> within </w:t>
      </w:r>
      <w:r w:rsidR="00165C1B">
        <w:rPr>
          <w:sz w:val="24"/>
          <w:szCs w:val="24"/>
        </w:rPr>
        <w:t>21</w:t>
      </w:r>
      <w:r>
        <w:rPr>
          <w:sz w:val="24"/>
          <w:szCs w:val="24"/>
        </w:rPr>
        <w:t xml:space="preserve"> days of </w:t>
      </w:r>
      <w:r w:rsidR="00165C1B">
        <w:rPr>
          <w:sz w:val="24"/>
          <w:szCs w:val="24"/>
        </w:rPr>
        <w:t xml:space="preserve">the end of the tenancy or within 14 days of </w:t>
      </w:r>
      <w:r>
        <w:rPr>
          <w:sz w:val="24"/>
          <w:szCs w:val="24"/>
        </w:rPr>
        <w:t>the deposit becoming repayable to the Counci</w:t>
      </w:r>
      <w:r w:rsidR="00165C1B">
        <w:rPr>
          <w:sz w:val="24"/>
          <w:szCs w:val="24"/>
        </w:rPr>
        <w:t>l whichever is the latter.</w:t>
      </w:r>
    </w:p>
    <w:p w:rsidR="00F5578E" w:rsidRDefault="00F5578E" w:rsidP="00202BE8">
      <w:pPr>
        <w:numPr>
          <w:ilvl w:val="0"/>
          <w:numId w:val="20"/>
        </w:numPr>
        <w:tabs>
          <w:tab w:val="left" w:pos="1134"/>
        </w:tabs>
        <w:spacing w:before="60" w:after="60" w:line="240" w:lineRule="auto"/>
        <w:ind w:left="1134" w:hanging="708"/>
        <w:rPr>
          <w:sz w:val="24"/>
          <w:szCs w:val="24"/>
        </w:rPr>
      </w:pPr>
      <w:r>
        <w:rPr>
          <w:sz w:val="24"/>
          <w:szCs w:val="24"/>
        </w:rPr>
        <w:t>In the event that you propose to deduct monies from the deposit:</w:t>
      </w:r>
    </w:p>
    <w:p w:rsidR="00F5578E" w:rsidRDefault="00F5578E" w:rsidP="00202BE8">
      <w:pPr>
        <w:numPr>
          <w:ilvl w:val="0"/>
          <w:numId w:val="17"/>
        </w:numPr>
        <w:tabs>
          <w:tab w:val="left" w:pos="1985"/>
        </w:tabs>
        <w:spacing w:before="60" w:after="60" w:line="240" w:lineRule="auto"/>
        <w:ind w:left="1985" w:hanging="567"/>
        <w:rPr>
          <w:sz w:val="24"/>
          <w:szCs w:val="24"/>
        </w:rPr>
      </w:pPr>
      <w:r>
        <w:rPr>
          <w:sz w:val="24"/>
          <w:szCs w:val="24"/>
        </w:rPr>
        <w:t xml:space="preserve">Provide detailed particulars of the grounds on which you propose to deduct monies from the deposit, together with the </w:t>
      </w:r>
      <w:r w:rsidR="00165C1B">
        <w:rPr>
          <w:sz w:val="24"/>
          <w:szCs w:val="24"/>
        </w:rPr>
        <w:t>proposed</w:t>
      </w:r>
      <w:r>
        <w:rPr>
          <w:sz w:val="24"/>
          <w:szCs w:val="24"/>
        </w:rPr>
        <w:t xml:space="preserve"> sums for each item.</w:t>
      </w:r>
    </w:p>
    <w:p w:rsidR="00F5578E" w:rsidRPr="007B1E43" w:rsidRDefault="00F5578E" w:rsidP="00202BE8">
      <w:pPr>
        <w:numPr>
          <w:ilvl w:val="0"/>
          <w:numId w:val="17"/>
        </w:numPr>
        <w:tabs>
          <w:tab w:val="left" w:pos="1985"/>
        </w:tabs>
        <w:spacing w:before="60" w:after="60" w:line="240" w:lineRule="auto"/>
        <w:ind w:left="1985" w:hanging="567"/>
        <w:rPr>
          <w:sz w:val="24"/>
          <w:szCs w:val="24"/>
        </w:rPr>
      </w:pPr>
      <w:r w:rsidRPr="007B1E43">
        <w:rPr>
          <w:sz w:val="24"/>
          <w:szCs w:val="24"/>
        </w:rPr>
        <w:t>Take all reasonable steps to provide our nominated Council representative access to the property at a mutually convenient time dur</w:t>
      </w:r>
      <w:r w:rsidR="00165C1B">
        <w:rPr>
          <w:sz w:val="24"/>
          <w:szCs w:val="24"/>
        </w:rPr>
        <w:t>ing normal office hours within 14</w:t>
      </w:r>
      <w:r w:rsidRPr="007B1E43">
        <w:rPr>
          <w:sz w:val="24"/>
          <w:szCs w:val="24"/>
        </w:rPr>
        <w:t xml:space="preserve"> days of the date on which the deposit becomes repayable to the Council (see section </w:t>
      </w:r>
      <w:r w:rsidRPr="008E16E6">
        <w:rPr>
          <w:sz w:val="24"/>
          <w:szCs w:val="24"/>
        </w:rPr>
        <w:t>F</w:t>
      </w:r>
      <w:r w:rsidRPr="007B1E43">
        <w:rPr>
          <w:sz w:val="24"/>
          <w:szCs w:val="24"/>
        </w:rPr>
        <w:t xml:space="preserve"> below) for the purpose of enabling the Council to check the condition of the property and determine its liability to you for any sums claimed under the terms of the tenancy and this agreement. </w:t>
      </w:r>
      <w:r>
        <w:rPr>
          <w:sz w:val="24"/>
          <w:szCs w:val="24"/>
        </w:rPr>
        <w:t xml:space="preserve"> I</w:t>
      </w:r>
      <w:r w:rsidR="00165C1B">
        <w:rPr>
          <w:sz w:val="24"/>
          <w:szCs w:val="24"/>
        </w:rPr>
        <w:t xml:space="preserve">n the event that </w:t>
      </w:r>
      <w:r>
        <w:rPr>
          <w:sz w:val="24"/>
          <w:szCs w:val="24"/>
        </w:rPr>
        <w:t xml:space="preserve">access to the property cannot </w:t>
      </w:r>
      <w:r w:rsidR="00165C1B">
        <w:rPr>
          <w:sz w:val="24"/>
          <w:szCs w:val="24"/>
        </w:rPr>
        <w:t xml:space="preserve">reasonably </w:t>
      </w:r>
      <w:r>
        <w:rPr>
          <w:sz w:val="24"/>
          <w:szCs w:val="24"/>
        </w:rPr>
        <w:t xml:space="preserve">be obtained within 14 days, to take all reasonable steps to secure access </w:t>
      </w:r>
      <w:r w:rsidR="009E2457">
        <w:rPr>
          <w:sz w:val="24"/>
          <w:szCs w:val="24"/>
        </w:rPr>
        <w:t>for</w:t>
      </w:r>
      <w:r>
        <w:rPr>
          <w:sz w:val="24"/>
          <w:szCs w:val="24"/>
        </w:rPr>
        <w:t xml:space="preserve"> the Council as soon as possible thereafter.</w:t>
      </w:r>
    </w:p>
    <w:p w:rsidR="00F5578E" w:rsidRDefault="00F5578E" w:rsidP="00202BE8">
      <w:pPr>
        <w:numPr>
          <w:ilvl w:val="0"/>
          <w:numId w:val="20"/>
        </w:numPr>
        <w:tabs>
          <w:tab w:val="left" w:pos="1134"/>
        </w:tabs>
        <w:spacing w:before="60" w:after="60" w:line="240" w:lineRule="auto"/>
        <w:ind w:left="1134" w:hanging="708"/>
        <w:rPr>
          <w:sz w:val="24"/>
          <w:szCs w:val="24"/>
        </w:rPr>
      </w:pPr>
      <w:r w:rsidRPr="004E1AC3">
        <w:rPr>
          <w:sz w:val="24"/>
          <w:szCs w:val="24"/>
        </w:rPr>
        <w:lastRenderedPageBreak/>
        <w:t xml:space="preserve">Provide the Council with any information or documentary evidence </w:t>
      </w:r>
      <w:r w:rsidR="009E2457">
        <w:rPr>
          <w:sz w:val="24"/>
          <w:szCs w:val="24"/>
        </w:rPr>
        <w:t>the Council requests and r</w:t>
      </w:r>
      <w:r w:rsidRPr="004E1AC3">
        <w:rPr>
          <w:sz w:val="24"/>
          <w:szCs w:val="24"/>
        </w:rPr>
        <w:t>easonably requires for the purpose of being satisfied that you have complie</w:t>
      </w:r>
      <w:r w:rsidR="003227CE">
        <w:rPr>
          <w:sz w:val="24"/>
          <w:szCs w:val="24"/>
        </w:rPr>
        <w:t xml:space="preserve">d with your legal </w:t>
      </w:r>
      <w:r w:rsidR="009E2457">
        <w:rPr>
          <w:sz w:val="24"/>
          <w:szCs w:val="24"/>
        </w:rPr>
        <w:t xml:space="preserve">and contractual </w:t>
      </w:r>
      <w:r w:rsidR="003227CE">
        <w:rPr>
          <w:sz w:val="24"/>
          <w:szCs w:val="24"/>
        </w:rPr>
        <w:t xml:space="preserve">obligations when </w:t>
      </w:r>
      <w:r>
        <w:rPr>
          <w:sz w:val="24"/>
          <w:szCs w:val="24"/>
        </w:rPr>
        <w:t xml:space="preserve">dealing </w:t>
      </w:r>
      <w:r w:rsidR="003227CE">
        <w:rPr>
          <w:sz w:val="24"/>
          <w:szCs w:val="24"/>
        </w:rPr>
        <w:t>with the deposit</w:t>
      </w:r>
      <w:r w:rsidR="009E2457">
        <w:rPr>
          <w:sz w:val="24"/>
          <w:szCs w:val="24"/>
        </w:rPr>
        <w:t xml:space="preserve">, including its protection, by forwarding such information or documentation to the Council </w:t>
      </w:r>
      <w:r>
        <w:rPr>
          <w:sz w:val="24"/>
          <w:szCs w:val="24"/>
        </w:rPr>
        <w:t>within 14 days of you receiving any such request</w:t>
      </w:r>
      <w:r w:rsidR="003227CE">
        <w:rPr>
          <w:sz w:val="24"/>
          <w:szCs w:val="24"/>
        </w:rPr>
        <w:t xml:space="preserve"> in writing</w:t>
      </w:r>
      <w:r>
        <w:rPr>
          <w:sz w:val="24"/>
          <w:szCs w:val="24"/>
        </w:rPr>
        <w:t>.</w:t>
      </w:r>
    </w:p>
    <w:p w:rsidR="00F5578E" w:rsidRDefault="00F5578E" w:rsidP="00202BE8">
      <w:pPr>
        <w:numPr>
          <w:ilvl w:val="0"/>
          <w:numId w:val="20"/>
        </w:numPr>
        <w:tabs>
          <w:tab w:val="left" w:pos="1134"/>
        </w:tabs>
        <w:spacing w:before="60" w:after="60" w:line="240" w:lineRule="auto"/>
        <w:ind w:left="1134" w:hanging="708"/>
        <w:rPr>
          <w:sz w:val="24"/>
          <w:szCs w:val="24"/>
        </w:rPr>
      </w:pPr>
      <w:r w:rsidRPr="004E1AC3">
        <w:rPr>
          <w:sz w:val="24"/>
          <w:szCs w:val="24"/>
        </w:rPr>
        <w:t>Abide by any determination made by an independent adjudicator as to what sums, if any, are repayable under this agreement, in the event</w:t>
      </w:r>
      <w:r w:rsidR="00247211">
        <w:rPr>
          <w:sz w:val="24"/>
          <w:szCs w:val="24"/>
        </w:rPr>
        <w:t xml:space="preserve"> that</w:t>
      </w:r>
      <w:r w:rsidRPr="004E1AC3">
        <w:rPr>
          <w:sz w:val="24"/>
          <w:szCs w:val="24"/>
        </w:rPr>
        <w:t xml:space="preserve"> it is agreed </w:t>
      </w:r>
      <w:r w:rsidR="00247211">
        <w:rPr>
          <w:sz w:val="24"/>
          <w:szCs w:val="24"/>
        </w:rPr>
        <w:t xml:space="preserve">that </w:t>
      </w:r>
      <w:r w:rsidRPr="004E1AC3">
        <w:rPr>
          <w:sz w:val="24"/>
          <w:szCs w:val="24"/>
        </w:rPr>
        <w:t>a dispute regarding the sums payable should be settled by independent adjudication. This does not prevent you from exercising your right to seek alternative legal remedies.</w:t>
      </w:r>
    </w:p>
    <w:p w:rsidR="00F5578E" w:rsidRPr="004E1AC3" w:rsidRDefault="003227CE" w:rsidP="00202BE8">
      <w:pPr>
        <w:numPr>
          <w:ilvl w:val="0"/>
          <w:numId w:val="20"/>
        </w:numPr>
        <w:tabs>
          <w:tab w:val="left" w:pos="1134"/>
        </w:tabs>
        <w:spacing w:before="60" w:after="0" w:line="240" w:lineRule="auto"/>
        <w:ind w:left="1134" w:hanging="708"/>
        <w:rPr>
          <w:sz w:val="24"/>
          <w:szCs w:val="24"/>
        </w:rPr>
      </w:pPr>
      <w:r>
        <w:rPr>
          <w:sz w:val="24"/>
          <w:szCs w:val="24"/>
        </w:rPr>
        <w:t>Give permission for the</w:t>
      </w:r>
      <w:r w:rsidR="00F5578E">
        <w:rPr>
          <w:sz w:val="24"/>
          <w:szCs w:val="24"/>
        </w:rPr>
        <w:t xml:space="preserve"> </w:t>
      </w:r>
      <w:r>
        <w:rPr>
          <w:sz w:val="24"/>
          <w:szCs w:val="24"/>
        </w:rPr>
        <w:t>Housing Options Team</w:t>
      </w:r>
      <w:r w:rsidR="00F5578E">
        <w:rPr>
          <w:sz w:val="24"/>
          <w:szCs w:val="24"/>
        </w:rPr>
        <w:t xml:space="preserve"> </w:t>
      </w:r>
      <w:r w:rsidR="00247211">
        <w:rPr>
          <w:sz w:val="24"/>
          <w:szCs w:val="24"/>
        </w:rPr>
        <w:t>to obtain</w:t>
      </w:r>
      <w:r w:rsidR="00F5578E">
        <w:rPr>
          <w:sz w:val="24"/>
          <w:szCs w:val="24"/>
        </w:rPr>
        <w:t xml:space="preserve"> confidential information from other departments of the Council and third parties for the purpose of establishing whether you have performed your obligations under this agreement and whether the deposit money is repayable to the Council.</w:t>
      </w:r>
    </w:p>
    <w:p w:rsidR="00F5578E" w:rsidRDefault="00F5578E" w:rsidP="00202BE8">
      <w:pPr>
        <w:spacing w:after="0" w:line="240" w:lineRule="auto"/>
        <w:rPr>
          <w:sz w:val="24"/>
          <w:szCs w:val="24"/>
        </w:rPr>
      </w:pPr>
    </w:p>
    <w:p w:rsidR="00F5578E" w:rsidRDefault="00F5578E" w:rsidP="00202BE8">
      <w:pPr>
        <w:numPr>
          <w:ilvl w:val="0"/>
          <w:numId w:val="4"/>
        </w:numPr>
        <w:spacing w:before="60" w:after="60" w:line="240" w:lineRule="auto"/>
        <w:ind w:left="284" w:hanging="284"/>
        <w:rPr>
          <w:b/>
          <w:sz w:val="24"/>
          <w:szCs w:val="24"/>
        </w:rPr>
      </w:pPr>
      <w:r>
        <w:rPr>
          <w:b/>
          <w:sz w:val="24"/>
          <w:szCs w:val="24"/>
        </w:rPr>
        <w:t>WHEN THE DEPOSIT BECOMES REPAYABLE TO THE COUNCIL</w:t>
      </w:r>
    </w:p>
    <w:p w:rsidR="00F5578E" w:rsidRDefault="00F5578E" w:rsidP="00202BE8">
      <w:pPr>
        <w:pStyle w:val="ListParagraph"/>
        <w:numPr>
          <w:ilvl w:val="0"/>
          <w:numId w:val="5"/>
        </w:numPr>
        <w:tabs>
          <w:tab w:val="left" w:pos="426"/>
        </w:tabs>
        <w:spacing w:before="120" w:after="60" w:line="240" w:lineRule="auto"/>
        <w:rPr>
          <w:sz w:val="24"/>
          <w:szCs w:val="24"/>
        </w:rPr>
      </w:pPr>
      <w:r w:rsidRPr="003F3053">
        <w:rPr>
          <w:sz w:val="24"/>
          <w:szCs w:val="24"/>
        </w:rPr>
        <w:t xml:space="preserve">The deposit must be repaid to the Council, less any </w:t>
      </w:r>
      <w:r w:rsidR="003813AF" w:rsidRPr="003F3053">
        <w:rPr>
          <w:sz w:val="24"/>
          <w:szCs w:val="24"/>
        </w:rPr>
        <w:t>authorised</w:t>
      </w:r>
      <w:r w:rsidRPr="003F3053">
        <w:rPr>
          <w:sz w:val="24"/>
          <w:szCs w:val="24"/>
        </w:rPr>
        <w:t xml:space="preserve"> deductions, when:</w:t>
      </w:r>
    </w:p>
    <w:p w:rsidR="00B3443C" w:rsidRDefault="00B3443C" w:rsidP="00202BE8">
      <w:pPr>
        <w:numPr>
          <w:ilvl w:val="1"/>
          <w:numId w:val="5"/>
        </w:numPr>
        <w:tabs>
          <w:tab w:val="left" w:pos="1985"/>
        </w:tabs>
        <w:spacing w:before="60" w:after="60" w:line="240" w:lineRule="auto"/>
        <w:ind w:left="1985" w:hanging="567"/>
        <w:rPr>
          <w:sz w:val="24"/>
          <w:szCs w:val="24"/>
        </w:rPr>
      </w:pPr>
      <w:proofErr w:type="gramStart"/>
      <w:r>
        <w:rPr>
          <w:sz w:val="24"/>
          <w:szCs w:val="24"/>
        </w:rPr>
        <w:t>the</w:t>
      </w:r>
      <w:proofErr w:type="gramEnd"/>
      <w:r>
        <w:rPr>
          <w:sz w:val="24"/>
          <w:szCs w:val="24"/>
        </w:rPr>
        <w:t xml:space="preserve"> tenancy ends (within the meaning of clause </w:t>
      </w:r>
      <w:r w:rsidR="00247211">
        <w:rPr>
          <w:sz w:val="24"/>
          <w:szCs w:val="24"/>
        </w:rPr>
        <w:t>E</w:t>
      </w:r>
      <w:r>
        <w:rPr>
          <w:sz w:val="24"/>
          <w:szCs w:val="24"/>
        </w:rPr>
        <w:t>(6)).</w:t>
      </w:r>
    </w:p>
    <w:p w:rsidR="00B3443C" w:rsidRDefault="00B3443C" w:rsidP="00202BE8">
      <w:pPr>
        <w:numPr>
          <w:ilvl w:val="1"/>
          <w:numId w:val="5"/>
        </w:numPr>
        <w:tabs>
          <w:tab w:val="left" w:pos="1985"/>
        </w:tabs>
        <w:spacing w:before="60" w:after="60" w:line="240" w:lineRule="auto"/>
        <w:ind w:left="1985" w:hanging="567"/>
        <w:rPr>
          <w:sz w:val="24"/>
          <w:szCs w:val="24"/>
        </w:rPr>
      </w:pPr>
      <w:proofErr w:type="gramStart"/>
      <w:r>
        <w:rPr>
          <w:sz w:val="24"/>
          <w:szCs w:val="24"/>
        </w:rPr>
        <w:t>the</w:t>
      </w:r>
      <w:proofErr w:type="gramEnd"/>
      <w:r>
        <w:rPr>
          <w:sz w:val="24"/>
          <w:szCs w:val="24"/>
        </w:rPr>
        <w:t xml:space="preserve"> landlord’s interest in the property is assigned or otherwise transfers to a third party.</w:t>
      </w:r>
    </w:p>
    <w:p w:rsidR="00B3443C" w:rsidRDefault="00B3443C" w:rsidP="00202BE8">
      <w:pPr>
        <w:numPr>
          <w:ilvl w:val="1"/>
          <w:numId w:val="5"/>
        </w:numPr>
        <w:tabs>
          <w:tab w:val="left" w:pos="1985"/>
        </w:tabs>
        <w:spacing w:before="60" w:after="60" w:line="240" w:lineRule="auto"/>
        <w:ind w:left="1985" w:hanging="567"/>
        <w:rPr>
          <w:sz w:val="24"/>
          <w:szCs w:val="24"/>
        </w:rPr>
      </w:pPr>
      <w:proofErr w:type="gramStart"/>
      <w:r>
        <w:rPr>
          <w:sz w:val="24"/>
          <w:szCs w:val="24"/>
        </w:rPr>
        <w:t>the</w:t>
      </w:r>
      <w:proofErr w:type="gramEnd"/>
      <w:r>
        <w:rPr>
          <w:sz w:val="24"/>
          <w:szCs w:val="24"/>
        </w:rPr>
        <w:t xml:space="preserve"> tenant (including any joint tenants) ceases to be a tenant.</w:t>
      </w:r>
    </w:p>
    <w:p w:rsidR="00B3443C" w:rsidRPr="00B3443C" w:rsidRDefault="00B3443C" w:rsidP="00202BE8">
      <w:pPr>
        <w:numPr>
          <w:ilvl w:val="1"/>
          <w:numId w:val="5"/>
        </w:numPr>
        <w:tabs>
          <w:tab w:val="left" w:pos="1985"/>
        </w:tabs>
        <w:spacing w:before="60" w:after="60" w:line="240" w:lineRule="auto"/>
        <w:ind w:left="1985" w:hanging="567"/>
        <w:rPr>
          <w:sz w:val="24"/>
          <w:szCs w:val="24"/>
        </w:rPr>
      </w:pPr>
      <w:proofErr w:type="gramStart"/>
      <w:r>
        <w:rPr>
          <w:sz w:val="24"/>
          <w:szCs w:val="24"/>
        </w:rPr>
        <w:t>any</w:t>
      </w:r>
      <w:proofErr w:type="gramEnd"/>
      <w:r>
        <w:rPr>
          <w:sz w:val="24"/>
          <w:szCs w:val="24"/>
        </w:rPr>
        <w:t xml:space="preserve"> variation in the terms of the tenancy agreement take</w:t>
      </w:r>
      <w:r w:rsidR="00247211">
        <w:rPr>
          <w:sz w:val="24"/>
          <w:szCs w:val="24"/>
        </w:rPr>
        <w:t>s</w:t>
      </w:r>
      <w:r>
        <w:rPr>
          <w:sz w:val="24"/>
          <w:szCs w:val="24"/>
        </w:rPr>
        <w:t xml:space="preserve"> effect.</w:t>
      </w:r>
    </w:p>
    <w:p w:rsidR="00B3443C" w:rsidRDefault="00247211" w:rsidP="00202BE8">
      <w:pPr>
        <w:pStyle w:val="ListParagraph"/>
        <w:numPr>
          <w:ilvl w:val="0"/>
          <w:numId w:val="5"/>
        </w:numPr>
        <w:tabs>
          <w:tab w:val="left" w:pos="426"/>
        </w:tabs>
        <w:spacing w:before="60" w:after="60" w:line="240" w:lineRule="auto"/>
        <w:rPr>
          <w:sz w:val="24"/>
          <w:szCs w:val="24"/>
        </w:rPr>
      </w:pPr>
      <w:r>
        <w:rPr>
          <w:sz w:val="24"/>
          <w:szCs w:val="24"/>
        </w:rPr>
        <w:t>“Variation” at clause F</w:t>
      </w:r>
      <w:r w:rsidR="00B3443C" w:rsidRPr="00B3443C">
        <w:rPr>
          <w:sz w:val="24"/>
          <w:szCs w:val="24"/>
        </w:rPr>
        <w:t>(1)</w:t>
      </w:r>
      <w:r w:rsidR="00B3443C">
        <w:rPr>
          <w:sz w:val="24"/>
          <w:szCs w:val="24"/>
        </w:rPr>
        <w:t>(d</w:t>
      </w:r>
      <w:r w:rsidR="00B3443C" w:rsidRPr="00B3443C">
        <w:rPr>
          <w:sz w:val="24"/>
          <w:szCs w:val="24"/>
        </w:rPr>
        <w:t>)</w:t>
      </w:r>
      <w:r w:rsidR="00B3443C">
        <w:rPr>
          <w:sz w:val="24"/>
          <w:szCs w:val="24"/>
        </w:rPr>
        <w:t xml:space="preserve"> </w:t>
      </w:r>
      <w:r w:rsidR="00B3443C" w:rsidRPr="00B3443C">
        <w:rPr>
          <w:sz w:val="24"/>
          <w:szCs w:val="24"/>
        </w:rPr>
        <w:t>does not include:</w:t>
      </w:r>
    </w:p>
    <w:p w:rsidR="00B3443C" w:rsidRDefault="00B3443C" w:rsidP="00202BE8">
      <w:pPr>
        <w:pStyle w:val="ListParagraph"/>
        <w:numPr>
          <w:ilvl w:val="1"/>
          <w:numId w:val="5"/>
        </w:numPr>
        <w:tabs>
          <w:tab w:val="left" w:pos="1985"/>
        </w:tabs>
        <w:spacing w:before="60" w:after="60" w:line="240" w:lineRule="auto"/>
        <w:ind w:left="1985" w:hanging="567"/>
        <w:rPr>
          <w:sz w:val="24"/>
          <w:szCs w:val="24"/>
        </w:rPr>
      </w:pPr>
      <w:r>
        <w:rPr>
          <w:sz w:val="24"/>
          <w:szCs w:val="24"/>
        </w:rPr>
        <w:t>variations to the rent or any service charges payable; or</w:t>
      </w:r>
    </w:p>
    <w:p w:rsidR="00B3443C" w:rsidRDefault="00B3443C" w:rsidP="00202BE8">
      <w:pPr>
        <w:pStyle w:val="ListParagraph"/>
        <w:numPr>
          <w:ilvl w:val="1"/>
          <w:numId w:val="5"/>
        </w:numPr>
        <w:tabs>
          <w:tab w:val="left" w:pos="1985"/>
        </w:tabs>
        <w:spacing w:before="60" w:after="0" w:line="240" w:lineRule="auto"/>
        <w:ind w:left="1985" w:hanging="567"/>
        <w:rPr>
          <w:sz w:val="24"/>
          <w:szCs w:val="24"/>
        </w:rPr>
      </w:pPr>
      <w:proofErr w:type="gramStart"/>
      <w:r>
        <w:rPr>
          <w:sz w:val="24"/>
          <w:szCs w:val="24"/>
        </w:rPr>
        <w:t>variations</w:t>
      </w:r>
      <w:proofErr w:type="gramEnd"/>
      <w:r>
        <w:rPr>
          <w:sz w:val="24"/>
          <w:szCs w:val="24"/>
        </w:rPr>
        <w:t xml:space="preserve"> implied by law.</w:t>
      </w:r>
    </w:p>
    <w:p w:rsidR="003F3053" w:rsidRPr="003F3053" w:rsidRDefault="003F3053" w:rsidP="00202BE8">
      <w:pPr>
        <w:pStyle w:val="ListParagraph"/>
        <w:tabs>
          <w:tab w:val="left" w:pos="1134"/>
        </w:tabs>
        <w:spacing w:after="0" w:line="240" w:lineRule="auto"/>
        <w:ind w:left="2406"/>
        <w:rPr>
          <w:sz w:val="24"/>
          <w:szCs w:val="24"/>
        </w:rPr>
      </w:pPr>
    </w:p>
    <w:p w:rsidR="00F5578E" w:rsidRDefault="00F5578E" w:rsidP="00202BE8">
      <w:pPr>
        <w:numPr>
          <w:ilvl w:val="0"/>
          <w:numId w:val="4"/>
        </w:numPr>
        <w:spacing w:before="60" w:after="60" w:line="240" w:lineRule="auto"/>
        <w:ind w:left="426" w:hanging="426"/>
        <w:rPr>
          <w:b/>
          <w:sz w:val="24"/>
          <w:szCs w:val="24"/>
        </w:rPr>
      </w:pPr>
      <w:r>
        <w:rPr>
          <w:b/>
          <w:sz w:val="24"/>
          <w:szCs w:val="24"/>
        </w:rPr>
        <w:t>IF YOU DEFAULT</w:t>
      </w:r>
    </w:p>
    <w:p w:rsidR="00543F56" w:rsidRDefault="00DB7318" w:rsidP="00202BE8">
      <w:pPr>
        <w:numPr>
          <w:ilvl w:val="0"/>
          <w:numId w:val="8"/>
        </w:numPr>
        <w:tabs>
          <w:tab w:val="left" w:pos="1134"/>
        </w:tabs>
        <w:spacing w:before="120" w:after="60" w:line="240" w:lineRule="auto"/>
        <w:ind w:left="1134" w:hanging="708"/>
        <w:rPr>
          <w:sz w:val="24"/>
          <w:szCs w:val="24"/>
        </w:rPr>
      </w:pPr>
      <w:r>
        <w:rPr>
          <w:sz w:val="24"/>
          <w:szCs w:val="24"/>
        </w:rPr>
        <w:t>T</w:t>
      </w:r>
      <w:r w:rsidR="00984722">
        <w:rPr>
          <w:sz w:val="24"/>
          <w:szCs w:val="24"/>
        </w:rPr>
        <w:t>he deposit</w:t>
      </w:r>
      <w:r>
        <w:rPr>
          <w:sz w:val="24"/>
          <w:szCs w:val="24"/>
        </w:rPr>
        <w:t xml:space="preserve"> money</w:t>
      </w:r>
      <w:r w:rsidR="00984722">
        <w:rPr>
          <w:sz w:val="24"/>
          <w:szCs w:val="24"/>
        </w:rPr>
        <w:t xml:space="preserve"> becomes immediately due for repayment if you</w:t>
      </w:r>
      <w:r w:rsidR="00543F56">
        <w:rPr>
          <w:sz w:val="24"/>
          <w:szCs w:val="24"/>
        </w:rPr>
        <w:t>:</w:t>
      </w:r>
    </w:p>
    <w:p w:rsidR="00984722" w:rsidRDefault="00247211" w:rsidP="00202BE8">
      <w:pPr>
        <w:numPr>
          <w:ilvl w:val="1"/>
          <w:numId w:val="8"/>
        </w:numPr>
        <w:tabs>
          <w:tab w:val="left" w:pos="1985"/>
        </w:tabs>
        <w:spacing w:before="60" w:after="60" w:line="240" w:lineRule="auto"/>
        <w:ind w:left="1985" w:hanging="567"/>
        <w:rPr>
          <w:sz w:val="24"/>
          <w:szCs w:val="24"/>
        </w:rPr>
      </w:pPr>
      <w:r>
        <w:rPr>
          <w:sz w:val="24"/>
          <w:szCs w:val="24"/>
        </w:rPr>
        <w:t>fail to comply with any legal requirement relating to the dealing and protection of the deposit money (including but not limited to breaches of the statutory requirements contained in Part 6 Chapter 4 of the Housing Act 2004 in respect of assured shorthold tenancies)</w:t>
      </w:r>
      <w:r w:rsidR="00543F56">
        <w:rPr>
          <w:sz w:val="24"/>
          <w:szCs w:val="24"/>
        </w:rPr>
        <w:t>; or</w:t>
      </w:r>
    </w:p>
    <w:p w:rsidR="00543F56" w:rsidRDefault="00247211" w:rsidP="00202BE8">
      <w:pPr>
        <w:numPr>
          <w:ilvl w:val="1"/>
          <w:numId w:val="8"/>
        </w:numPr>
        <w:tabs>
          <w:tab w:val="left" w:pos="1985"/>
        </w:tabs>
        <w:spacing w:before="60" w:after="60" w:line="240" w:lineRule="auto"/>
        <w:ind w:left="1985" w:hanging="567"/>
        <w:rPr>
          <w:sz w:val="24"/>
          <w:szCs w:val="24"/>
        </w:rPr>
      </w:pPr>
      <w:proofErr w:type="gramStart"/>
      <w:r>
        <w:rPr>
          <w:sz w:val="24"/>
          <w:szCs w:val="24"/>
        </w:rPr>
        <w:t>breach</w:t>
      </w:r>
      <w:proofErr w:type="gramEnd"/>
      <w:r>
        <w:rPr>
          <w:sz w:val="24"/>
          <w:szCs w:val="24"/>
        </w:rPr>
        <w:t xml:space="preserve"> the terms of this agreement</w:t>
      </w:r>
      <w:r w:rsidR="00543F56">
        <w:rPr>
          <w:sz w:val="24"/>
          <w:szCs w:val="24"/>
        </w:rPr>
        <w:t>.</w:t>
      </w:r>
    </w:p>
    <w:p w:rsidR="00984722" w:rsidRDefault="00984722" w:rsidP="00202BE8">
      <w:pPr>
        <w:numPr>
          <w:ilvl w:val="0"/>
          <w:numId w:val="8"/>
        </w:numPr>
        <w:tabs>
          <w:tab w:val="left" w:pos="1134"/>
        </w:tabs>
        <w:spacing w:before="60" w:after="0" w:line="240" w:lineRule="auto"/>
        <w:ind w:left="1134" w:hanging="708"/>
        <w:rPr>
          <w:sz w:val="24"/>
          <w:szCs w:val="24"/>
        </w:rPr>
      </w:pPr>
      <w:r>
        <w:rPr>
          <w:sz w:val="24"/>
          <w:szCs w:val="24"/>
        </w:rPr>
        <w:t xml:space="preserve">In the circumstances set out </w:t>
      </w:r>
      <w:r w:rsidR="00BC6071">
        <w:rPr>
          <w:sz w:val="24"/>
          <w:szCs w:val="24"/>
        </w:rPr>
        <w:t>in clauses</w:t>
      </w:r>
      <w:r w:rsidR="00247211">
        <w:rPr>
          <w:sz w:val="24"/>
          <w:szCs w:val="24"/>
        </w:rPr>
        <w:t xml:space="preserve"> F</w:t>
      </w:r>
      <w:r>
        <w:rPr>
          <w:sz w:val="24"/>
          <w:szCs w:val="24"/>
        </w:rPr>
        <w:t>(1)</w:t>
      </w:r>
      <w:r w:rsidR="00F714A6">
        <w:rPr>
          <w:sz w:val="24"/>
          <w:szCs w:val="24"/>
        </w:rPr>
        <w:t xml:space="preserve"> the deposit immediately becomes repayable to the Council minus any legitimate deductions </w:t>
      </w:r>
      <w:r w:rsidR="00200724">
        <w:rPr>
          <w:sz w:val="24"/>
          <w:szCs w:val="24"/>
        </w:rPr>
        <w:t>for</w:t>
      </w:r>
      <w:r w:rsidR="00F714A6">
        <w:rPr>
          <w:sz w:val="24"/>
          <w:szCs w:val="24"/>
        </w:rPr>
        <w:t xml:space="preserve"> breaches by the tenant </w:t>
      </w:r>
      <w:r w:rsidR="00200724">
        <w:rPr>
          <w:sz w:val="24"/>
          <w:szCs w:val="24"/>
        </w:rPr>
        <w:t xml:space="preserve">committed before the </w:t>
      </w:r>
      <w:r w:rsidR="00247211">
        <w:rPr>
          <w:sz w:val="24"/>
          <w:szCs w:val="24"/>
        </w:rPr>
        <w:t>date on which the deposit becomes repayable</w:t>
      </w:r>
      <w:r w:rsidR="00200724">
        <w:rPr>
          <w:sz w:val="24"/>
          <w:szCs w:val="24"/>
        </w:rPr>
        <w:t xml:space="preserve">. </w:t>
      </w:r>
    </w:p>
    <w:p w:rsidR="00F5578E" w:rsidRPr="006F320B" w:rsidRDefault="00F5578E" w:rsidP="00202BE8">
      <w:pPr>
        <w:spacing w:after="0" w:line="240" w:lineRule="auto"/>
        <w:rPr>
          <w:sz w:val="24"/>
          <w:szCs w:val="24"/>
        </w:rPr>
      </w:pPr>
    </w:p>
    <w:p w:rsidR="00F5578E" w:rsidRDefault="00F5578E" w:rsidP="00202BE8">
      <w:pPr>
        <w:numPr>
          <w:ilvl w:val="0"/>
          <w:numId w:val="4"/>
        </w:numPr>
        <w:spacing w:before="60" w:after="60" w:line="240" w:lineRule="auto"/>
        <w:ind w:left="426" w:hanging="426"/>
        <w:rPr>
          <w:b/>
          <w:sz w:val="24"/>
          <w:szCs w:val="24"/>
        </w:rPr>
      </w:pPr>
      <w:r w:rsidRPr="00C57C98">
        <w:rPr>
          <w:b/>
          <w:sz w:val="24"/>
          <w:szCs w:val="24"/>
        </w:rPr>
        <w:t>SERVICE OF NOTICES</w:t>
      </w:r>
    </w:p>
    <w:p w:rsidR="00F5578E" w:rsidRDefault="00F5578E" w:rsidP="00202BE8">
      <w:pPr>
        <w:numPr>
          <w:ilvl w:val="0"/>
          <w:numId w:val="15"/>
        </w:numPr>
        <w:tabs>
          <w:tab w:val="left" w:pos="1134"/>
        </w:tabs>
        <w:spacing w:before="120" w:after="60" w:line="240" w:lineRule="auto"/>
        <w:ind w:left="1134" w:hanging="708"/>
        <w:rPr>
          <w:sz w:val="24"/>
          <w:szCs w:val="24"/>
        </w:rPr>
      </w:pPr>
      <w:r>
        <w:rPr>
          <w:sz w:val="24"/>
          <w:szCs w:val="24"/>
        </w:rPr>
        <w:lastRenderedPageBreak/>
        <w:t>Notices served under this agreement will be effective if sent by ordinary post or left at the re</w:t>
      </w:r>
      <w:r w:rsidR="00247211">
        <w:rPr>
          <w:sz w:val="24"/>
          <w:szCs w:val="24"/>
        </w:rPr>
        <w:t xml:space="preserve">levant address at </w:t>
      </w:r>
      <w:proofErr w:type="gramStart"/>
      <w:r w:rsidR="00247211">
        <w:rPr>
          <w:sz w:val="24"/>
          <w:szCs w:val="24"/>
        </w:rPr>
        <w:t>H</w:t>
      </w:r>
      <w:r w:rsidR="00200724">
        <w:rPr>
          <w:sz w:val="24"/>
          <w:szCs w:val="24"/>
        </w:rPr>
        <w:t>(</w:t>
      </w:r>
      <w:proofErr w:type="gramEnd"/>
      <w:r w:rsidR="00200724">
        <w:rPr>
          <w:sz w:val="24"/>
          <w:szCs w:val="24"/>
        </w:rPr>
        <w:t xml:space="preserve">2) and </w:t>
      </w:r>
      <w:r w:rsidR="00247211">
        <w:rPr>
          <w:sz w:val="24"/>
          <w:szCs w:val="24"/>
        </w:rPr>
        <w:t>H</w:t>
      </w:r>
      <w:r w:rsidR="00200724">
        <w:rPr>
          <w:sz w:val="24"/>
          <w:szCs w:val="24"/>
        </w:rPr>
        <w:t>(3)</w:t>
      </w:r>
      <w:r>
        <w:rPr>
          <w:sz w:val="24"/>
          <w:szCs w:val="24"/>
        </w:rPr>
        <w:t xml:space="preserve"> or </w:t>
      </w:r>
      <w:r w:rsidR="00200724">
        <w:rPr>
          <w:sz w:val="24"/>
          <w:szCs w:val="24"/>
        </w:rPr>
        <w:t>any other</w:t>
      </w:r>
      <w:r>
        <w:rPr>
          <w:sz w:val="24"/>
          <w:szCs w:val="24"/>
        </w:rPr>
        <w:t xml:space="preserve"> address </w:t>
      </w:r>
      <w:r w:rsidR="00200724">
        <w:rPr>
          <w:sz w:val="24"/>
          <w:szCs w:val="24"/>
        </w:rPr>
        <w:t xml:space="preserve">in the United Kingdom </w:t>
      </w:r>
      <w:r>
        <w:rPr>
          <w:sz w:val="24"/>
          <w:szCs w:val="24"/>
        </w:rPr>
        <w:t xml:space="preserve">that </w:t>
      </w:r>
      <w:r w:rsidR="00200724">
        <w:rPr>
          <w:sz w:val="24"/>
          <w:szCs w:val="24"/>
        </w:rPr>
        <w:t>either</w:t>
      </w:r>
      <w:r>
        <w:rPr>
          <w:sz w:val="24"/>
          <w:szCs w:val="24"/>
        </w:rPr>
        <w:t xml:space="preserve"> party to this agreement has notified </w:t>
      </w:r>
      <w:r w:rsidR="00200724">
        <w:rPr>
          <w:sz w:val="24"/>
          <w:szCs w:val="24"/>
        </w:rPr>
        <w:t xml:space="preserve">in writing </w:t>
      </w:r>
      <w:r>
        <w:rPr>
          <w:sz w:val="24"/>
          <w:szCs w:val="24"/>
        </w:rPr>
        <w:t>to the other party as being the address to which notices must be sent in connection with this agreement</w:t>
      </w:r>
      <w:r w:rsidR="00BC6071">
        <w:rPr>
          <w:sz w:val="24"/>
          <w:szCs w:val="24"/>
        </w:rPr>
        <w:t>.</w:t>
      </w:r>
    </w:p>
    <w:p w:rsidR="00F5578E" w:rsidRDefault="00200724" w:rsidP="00202BE8">
      <w:pPr>
        <w:numPr>
          <w:ilvl w:val="0"/>
          <w:numId w:val="15"/>
        </w:numPr>
        <w:tabs>
          <w:tab w:val="left" w:pos="1134"/>
        </w:tabs>
        <w:spacing w:before="60" w:after="60" w:line="240" w:lineRule="auto"/>
        <w:ind w:left="1134" w:hanging="708"/>
        <w:rPr>
          <w:sz w:val="24"/>
          <w:szCs w:val="24"/>
        </w:rPr>
      </w:pPr>
      <w:r>
        <w:rPr>
          <w:sz w:val="24"/>
          <w:szCs w:val="24"/>
        </w:rPr>
        <w:t>Our</w:t>
      </w:r>
      <w:r w:rsidR="00F5578E">
        <w:rPr>
          <w:sz w:val="24"/>
          <w:szCs w:val="24"/>
        </w:rPr>
        <w:t xml:space="preserve"> address for service of notices is </w:t>
      </w:r>
      <w:r w:rsidR="00F5578E" w:rsidRPr="00FD50E7">
        <w:rPr>
          <w:color w:val="7030A0"/>
          <w:sz w:val="24"/>
          <w:szCs w:val="24"/>
        </w:rPr>
        <w:t>[</w:t>
      </w:r>
      <w:r w:rsidR="00F5578E">
        <w:rPr>
          <w:color w:val="7030A0"/>
          <w:sz w:val="24"/>
          <w:szCs w:val="24"/>
        </w:rPr>
        <w:t xml:space="preserve">Full postal </w:t>
      </w:r>
      <w:r w:rsidR="00F5578E" w:rsidRPr="00FD50E7">
        <w:rPr>
          <w:color w:val="7030A0"/>
          <w:sz w:val="24"/>
          <w:szCs w:val="24"/>
        </w:rPr>
        <w:t>address</w:t>
      </w:r>
      <w:r w:rsidR="00F5578E">
        <w:rPr>
          <w:color w:val="7030A0"/>
          <w:sz w:val="24"/>
          <w:szCs w:val="24"/>
        </w:rPr>
        <w:t xml:space="preserve"> of relevant Council department</w:t>
      </w:r>
      <w:r w:rsidR="00F5578E" w:rsidRPr="00FD50E7">
        <w:rPr>
          <w:color w:val="7030A0"/>
          <w:sz w:val="24"/>
          <w:szCs w:val="24"/>
        </w:rPr>
        <w:t>]</w:t>
      </w:r>
      <w:r w:rsidR="00F5578E">
        <w:rPr>
          <w:sz w:val="24"/>
          <w:szCs w:val="24"/>
        </w:rPr>
        <w:t>.</w:t>
      </w:r>
    </w:p>
    <w:p w:rsidR="00F5578E" w:rsidRDefault="00F5578E" w:rsidP="00202BE8">
      <w:pPr>
        <w:numPr>
          <w:ilvl w:val="0"/>
          <w:numId w:val="15"/>
        </w:numPr>
        <w:tabs>
          <w:tab w:val="left" w:pos="1134"/>
        </w:tabs>
        <w:spacing w:before="60" w:after="0" w:line="240" w:lineRule="auto"/>
        <w:ind w:left="1134" w:hanging="708"/>
        <w:rPr>
          <w:sz w:val="24"/>
          <w:szCs w:val="24"/>
        </w:rPr>
      </w:pPr>
      <w:r>
        <w:rPr>
          <w:sz w:val="24"/>
          <w:szCs w:val="24"/>
        </w:rPr>
        <w:t xml:space="preserve">Your address for service of notices is </w:t>
      </w:r>
      <w:r w:rsidRPr="00FD50E7">
        <w:rPr>
          <w:color w:val="7030A0"/>
          <w:sz w:val="24"/>
          <w:szCs w:val="24"/>
        </w:rPr>
        <w:t xml:space="preserve">[Landlord’s </w:t>
      </w:r>
      <w:r>
        <w:rPr>
          <w:color w:val="7030A0"/>
          <w:sz w:val="24"/>
          <w:szCs w:val="24"/>
        </w:rPr>
        <w:t xml:space="preserve">full postal </w:t>
      </w:r>
      <w:r w:rsidRPr="00FD50E7">
        <w:rPr>
          <w:color w:val="7030A0"/>
          <w:sz w:val="24"/>
          <w:szCs w:val="24"/>
        </w:rPr>
        <w:t>address]</w:t>
      </w:r>
      <w:r>
        <w:rPr>
          <w:sz w:val="24"/>
          <w:szCs w:val="24"/>
        </w:rPr>
        <w:t>.</w:t>
      </w:r>
    </w:p>
    <w:p w:rsidR="00F5578E" w:rsidRPr="00C57C98" w:rsidRDefault="00F5578E" w:rsidP="00202BE8">
      <w:pPr>
        <w:spacing w:after="0" w:line="240" w:lineRule="auto"/>
        <w:ind w:left="426"/>
        <w:rPr>
          <w:b/>
          <w:sz w:val="24"/>
          <w:szCs w:val="24"/>
        </w:rPr>
      </w:pPr>
    </w:p>
    <w:p w:rsidR="00F5578E" w:rsidRDefault="00F5578E" w:rsidP="00202BE8">
      <w:pPr>
        <w:numPr>
          <w:ilvl w:val="0"/>
          <w:numId w:val="4"/>
        </w:numPr>
        <w:spacing w:before="60" w:after="60" w:line="240" w:lineRule="auto"/>
        <w:ind w:left="426" w:hanging="426"/>
        <w:rPr>
          <w:b/>
          <w:sz w:val="24"/>
          <w:szCs w:val="24"/>
        </w:rPr>
      </w:pPr>
      <w:r>
        <w:rPr>
          <w:b/>
          <w:sz w:val="24"/>
          <w:szCs w:val="24"/>
        </w:rPr>
        <w:t xml:space="preserve">ALTERATIONS TO THE TENANCY </w:t>
      </w:r>
      <w:r w:rsidR="00BC6071">
        <w:rPr>
          <w:b/>
          <w:sz w:val="24"/>
          <w:szCs w:val="24"/>
        </w:rPr>
        <w:t>AND THIS AGREEMENT</w:t>
      </w:r>
    </w:p>
    <w:p w:rsidR="00BC6071" w:rsidRDefault="00BC6071" w:rsidP="00202BE8">
      <w:pPr>
        <w:pStyle w:val="ListParagraph"/>
        <w:numPr>
          <w:ilvl w:val="0"/>
          <w:numId w:val="7"/>
        </w:numPr>
        <w:tabs>
          <w:tab w:val="left" w:pos="1134"/>
        </w:tabs>
        <w:spacing w:before="120" w:after="60"/>
        <w:ind w:left="1134" w:hanging="708"/>
        <w:rPr>
          <w:sz w:val="24"/>
          <w:szCs w:val="24"/>
        </w:rPr>
      </w:pPr>
      <w:r>
        <w:rPr>
          <w:sz w:val="24"/>
          <w:szCs w:val="24"/>
        </w:rPr>
        <w:t xml:space="preserve">This agreement may only be amended by </w:t>
      </w:r>
      <w:r w:rsidR="00247211">
        <w:rPr>
          <w:sz w:val="24"/>
          <w:szCs w:val="24"/>
        </w:rPr>
        <w:t>the agreement of both parties in writing.</w:t>
      </w:r>
    </w:p>
    <w:p w:rsidR="00F5578E" w:rsidRDefault="00BC6071" w:rsidP="00202BE8">
      <w:pPr>
        <w:pStyle w:val="ListParagraph"/>
        <w:numPr>
          <w:ilvl w:val="0"/>
          <w:numId w:val="7"/>
        </w:numPr>
        <w:tabs>
          <w:tab w:val="left" w:pos="1134"/>
        </w:tabs>
        <w:spacing w:before="60" w:after="60"/>
        <w:ind w:left="1134" w:hanging="708"/>
        <w:rPr>
          <w:sz w:val="24"/>
          <w:szCs w:val="24"/>
        </w:rPr>
      </w:pPr>
      <w:r>
        <w:rPr>
          <w:sz w:val="24"/>
          <w:szCs w:val="24"/>
        </w:rPr>
        <w:t xml:space="preserve">The </w:t>
      </w:r>
      <w:r w:rsidR="00F5578E">
        <w:rPr>
          <w:sz w:val="24"/>
          <w:szCs w:val="24"/>
        </w:rPr>
        <w:t xml:space="preserve">tenancy to which this agreement relates may be amended by agreement between you and the tenant.  </w:t>
      </w:r>
    </w:p>
    <w:p w:rsidR="00F5578E" w:rsidRPr="006F320B" w:rsidRDefault="00200724" w:rsidP="00202BE8">
      <w:pPr>
        <w:pStyle w:val="ListParagraph"/>
        <w:numPr>
          <w:ilvl w:val="0"/>
          <w:numId w:val="7"/>
        </w:numPr>
        <w:tabs>
          <w:tab w:val="left" w:pos="1134"/>
        </w:tabs>
        <w:spacing w:before="60" w:after="0"/>
        <w:ind w:left="1134" w:hanging="708"/>
        <w:rPr>
          <w:sz w:val="24"/>
          <w:szCs w:val="24"/>
        </w:rPr>
      </w:pPr>
      <w:r>
        <w:rPr>
          <w:sz w:val="24"/>
          <w:szCs w:val="24"/>
        </w:rPr>
        <w:t>However</w:t>
      </w:r>
      <w:r w:rsidR="00F5578E">
        <w:rPr>
          <w:sz w:val="24"/>
          <w:szCs w:val="24"/>
        </w:rPr>
        <w:t xml:space="preserve"> if you do not obtain the Council’s </w:t>
      </w:r>
      <w:r w:rsidR="00BC6071">
        <w:rPr>
          <w:sz w:val="24"/>
          <w:szCs w:val="24"/>
        </w:rPr>
        <w:t xml:space="preserve">prior </w:t>
      </w:r>
      <w:r w:rsidR="00F5578E">
        <w:rPr>
          <w:sz w:val="24"/>
          <w:szCs w:val="24"/>
        </w:rPr>
        <w:t xml:space="preserve">agreement in writing to any amendment of the tenancy </w:t>
      </w:r>
      <w:r>
        <w:rPr>
          <w:sz w:val="24"/>
          <w:szCs w:val="24"/>
        </w:rPr>
        <w:t xml:space="preserve">(other than </w:t>
      </w:r>
      <w:r w:rsidR="00BC6071">
        <w:rPr>
          <w:sz w:val="24"/>
          <w:szCs w:val="24"/>
        </w:rPr>
        <w:t>the kind of variations</w:t>
      </w:r>
      <w:r>
        <w:rPr>
          <w:sz w:val="24"/>
          <w:szCs w:val="24"/>
        </w:rPr>
        <w:t xml:space="preserve"> set out at </w:t>
      </w:r>
      <w:r w:rsidR="00247211">
        <w:rPr>
          <w:sz w:val="24"/>
          <w:szCs w:val="24"/>
        </w:rPr>
        <w:t>clause F</w:t>
      </w:r>
      <w:r w:rsidR="00BC6071">
        <w:rPr>
          <w:sz w:val="24"/>
          <w:szCs w:val="24"/>
        </w:rPr>
        <w:t>(2</w:t>
      </w:r>
      <w:r>
        <w:rPr>
          <w:sz w:val="24"/>
          <w:szCs w:val="24"/>
        </w:rPr>
        <w:t xml:space="preserve">)) </w:t>
      </w:r>
      <w:r w:rsidR="00F5578E">
        <w:rPr>
          <w:sz w:val="24"/>
          <w:szCs w:val="24"/>
        </w:rPr>
        <w:t>this agreement will end and the deposit become</w:t>
      </w:r>
      <w:r>
        <w:rPr>
          <w:sz w:val="24"/>
          <w:szCs w:val="24"/>
        </w:rPr>
        <w:t>s</w:t>
      </w:r>
      <w:r w:rsidR="00F5578E">
        <w:rPr>
          <w:sz w:val="24"/>
          <w:szCs w:val="24"/>
        </w:rPr>
        <w:t xml:space="preserve"> </w:t>
      </w:r>
      <w:r w:rsidR="00BC6071">
        <w:rPr>
          <w:sz w:val="24"/>
          <w:szCs w:val="24"/>
        </w:rPr>
        <w:t xml:space="preserve">immediately </w:t>
      </w:r>
      <w:r w:rsidR="00F5578E">
        <w:rPr>
          <w:sz w:val="24"/>
          <w:szCs w:val="24"/>
        </w:rPr>
        <w:t>repayable to the Council less any authorised deductions</w:t>
      </w:r>
      <w:r>
        <w:rPr>
          <w:sz w:val="24"/>
          <w:szCs w:val="24"/>
        </w:rPr>
        <w:t xml:space="preserve"> in accordance with </w:t>
      </w:r>
      <w:r w:rsidR="00247211">
        <w:rPr>
          <w:sz w:val="24"/>
          <w:szCs w:val="24"/>
        </w:rPr>
        <w:t>section G</w:t>
      </w:r>
      <w:r w:rsidR="00F5578E">
        <w:rPr>
          <w:sz w:val="24"/>
          <w:szCs w:val="24"/>
        </w:rPr>
        <w:t xml:space="preserve">. </w:t>
      </w:r>
    </w:p>
    <w:p w:rsidR="00BC6071" w:rsidRPr="009A2925" w:rsidRDefault="00BC6071" w:rsidP="00202BE8">
      <w:pPr>
        <w:spacing w:after="0" w:line="240" w:lineRule="auto"/>
        <w:rPr>
          <w:sz w:val="24"/>
          <w:szCs w:val="24"/>
        </w:rPr>
      </w:pPr>
    </w:p>
    <w:p w:rsidR="00F5578E" w:rsidRPr="00BC6071" w:rsidRDefault="00202E6D" w:rsidP="00202BE8">
      <w:pPr>
        <w:numPr>
          <w:ilvl w:val="0"/>
          <w:numId w:val="4"/>
        </w:numPr>
        <w:spacing w:before="60" w:after="0" w:line="240" w:lineRule="auto"/>
        <w:ind w:left="284" w:hanging="284"/>
        <w:rPr>
          <w:b/>
          <w:sz w:val="24"/>
          <w:szCs w:val="24"/>
        </w:rPr>
      </w:pPr>
      <w:r w:rsidRPr="00BC6071">
        <w:rPr>
          <w:b/>
          <w:sz w:val="24"/>
          <w:szCs w:val="24"/>
        </w:rPr>
        <w:t>SIGNATURES</w:t>
      </w:r>
    </w:p>
    <w:p w:rsidR="00F5578E" w:rsidRDefault="00F5578E" w:rsidP="00202BE8">
      <w:pPr>
        <w:spacing w:before="240" w:after="60" w:line="240" w:lineRule="auto"/>
        <w:ind w:left="1134"/>
        <w:rPr>
          <w:sz w:val="24"/>
          <w:szCs w:val="24"/>
        </w:rPr>
      </w:pPr>
      <w:r>
        <w:rPr>
          <w:sz w:val="24"/>
          <w:szCs w:val="24"/>
        </w:rPr>
        <w:t xml:space="preserve">I acknowledge that the Council is satisfied that those matters referred to in section </w:t>
      </w:r>
      <w:r w:rsidR="00B17158">
        <w:rPr>
          <w:sz w:val="24"/>
          <w:szCs w:val="24"/>
        </w:rPr>
        <w:t>C</w:t>
      </w:r>
      <w:r>
        <w:rPr>
          <w:sz w:val="24"/>
          <w:szCs w:val="24"/>
        </w:rPr>
        <w:t xml:space="preserve"> and Appendix 1 of this agreement are satisfied.</w:t>
      </w:r>
    </w:p>
    <w:p w:rsidR="00F5578E" w:rsidRDefault="00F5578E" w:rsidP="00202BE8">
      <w:pPr>
        <w:spacing w:before="60" w:after="60" w:line="240" w:lineRule="auto"/>
        <w:rPr>
          <w:sz w:val="24"/>
          <w:szCs w:val="24"/>
        </w:rPr>
      </w:pPr>
    </w:p>
    <w:p w:rsidR="00F5578E" w:rsidRPr="00302F2E" w:rsidRDefault="00F5578E" w:rsidP="00202BE8">
      <w:pPr>
        <w:spacing w:before="60" w:after="60" w:line="240" w:lineRule="auto"/>
        <w:rPr>
          <w:b/>
          <w:sz w:val="24"/>
          <w:szCs w:val="24"/>
        </w:rPr>
      </w:pPr>
      <w:r w:rsidRPr="00302F2E">
        <w:rPr>
          <w:b/>
          <w:sz w:val="24"/>
          <w:szCs w:val="24"/>
        </w:rPr>
        <w:t>Signed by and on behalf of the Council:</w:t>
      </w: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r>
        <w:rPr>
          <w:sz w:val="24"/>
          <w:szCs w:val="24"/>
        </w:rPr>
        <w:t>.......................................................................................................................................</w:t>
      </w:r>
      <w:r>
        <w:rPr>
          <w:sz w:val="24"/>
          <w:szCs w:val="24"/>
        </w:rPr>
        <w:tab/>
      </w:r>
      <w:r>
        <w:rPr>
          <w:sz w:val="24"/>
          <w:szCs w:val="24"/>
        </w:rPr>
        <w:tab/>
      </w:r>
    </w:p>
    <w:p w:rsidR="00F5578E" w:rsidRDefault="00F5578E" w:rsidP="00202BE8">
      <w:pPr>
        <w:spacing w:before="60" w:after="60" w:line="240" w:lineRule="auto"/>
        <w:rPr>
          <w:sz w:val="24"/>
          <w:szCs w:val="24"/>
        </w:rPr>
      </w:pPr>
    </w:p>
    <w:p w:rsidR="00F5578E" w:rsidRPr="007834D2" w:rsidRDefault="00F5578E" w:rsidP="00202BE8">
      <w:pPr>
        <w:spacing w:before="60" w:after="60" w:line="240" w:lineRule="auto"/>
        <w:rPr>
          <w:color w:val="FF0000"/>
          <w:sz w:val="24"/>
          <w:szCs w:val="24"/>
        </w:rPr>
      </w:pPr>
      <w:r>
        <w:rPr>
          <w:sz w:val="24"/>
          <w:szCs w:val="24"/>
        </w:rPr>
        <w:t>Name (print): ............................................................</w:t>
      </w:r>
      <w:r>
        <w:rPr>
          <w:sz w:val="24"/>
          <w:szCs w:val="24"/>
        </w:rPr>
        <w:tab/>
      </w:r>
      <w:r>
        <w:rPr>
          <w:sz w:val="24"/>
          <w:szCs w:val="24"/>
        </w:rPr>
        <w:tab/>
        <w:t xml:space="preserve">Date: </w:t>
      </w:r>
      <w:r w:rsidRPr="007834D2">
        <w:rPr>
          <w:sz w:val="24"/>
          <w:szCs w:val="24"/>
        </w:rPr>
        <w:t xml:space="preserve">............ / ............ </w:t>
      </w:r>
      <w:proofErr w:type="gramStart"/>
      <w:r w:rsidRPr="007834D2">
        <w:rPr>
          <w:sz w:val="24"/>
          <w:szCs w:val="24"/>
        </w:rPr>
        <w:t>/ ............</w:t>
      </w:r>
      <w:proofErr w:type="gramEnd"/>
    </w:p>
    <w:p w:rsidR="00F5578E" w:rsidRDefault="00F5578E" w:rsidP="00202BE8">
      <w:pPr>
        <w:spacing w:before="60" w:after="60" w:line="240" w:lineRule="auto"/>
        <w:rPr>
          <w:sz w:val="24"/>
          <w:szCs w:val="24"/>
        </w:rPr>
      </w:pPr>
    </w:p>
    <w:p w:rsidR="00F5578E" w:rsidRPr="00302F2E" w:rsidRDefault="00F5578E" w:rsidP="00202BE8">
      <w:pPr>
        <w:spacing w:before="60" w:after="60" w:line="240" w:lineRule="auto"/>
        <w:rPr>
          <w:b/>
          <w:sz w:val="24"/>
          <w:szCs w:val="24"/>
        </w:rPr>
      </w:pPr>
      <w:r w:rsidRPr="00302F2E">
        <w:rPr>
          <w:b/>
          <w:sz w:val="24"/>
          <w:szCs w:val="24"/>
        </w:rPr>
        <w:t>Signed by and on behalf of the landlord:</w:t>
      </w: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r>
        <w:rPr>
          <w:sz w:val="24"/>
          <w:szCs w:val="24"/>
        </w:rPr>
        <w:t>.......................................................................................................................................</w:t>
      </w:r>
      <w:r>
        <w:rPr>
          <w:sz w:val="24"/>
          <w:szCs w:val="24"/>
        </w:rPr>
        <w:tab/>
      </w:r>
      <w:r>
        <w:rPr>
          <w:sz w:val="24"/>
          <w:szCs w:val="24"/>
        </w:rPr>
        <w:tab/>
      </w:r>
    </w:p>
    <w:p w:rsidR="00F5578E" w:rsidRDefault="00F5578E" w:rsidP="00202BE8">
      <w:pPr>
        <w:spacing w:before="60" w:after="60" w:line="240" w:lineRule="auto"/>
        <w:rPr>
          <w:sz w:val="24"/>
          <w:szCs w:val="24"/>
        </w:rPr>
      </w:pPr>
    </w:p>
    <w:p w:rsidR="00F5578E" w:rsidRPr="007834D2" w:rsidRDefault="00F5578E" w:rsidP="00202BE8">
      <w:pPr>
        <w:spacing w:before="60" w:after="60" w:line="240" w:lineRule="auto"/>
        <w:rPr>
          <w:color w:val="FF0000"/>
          <w:sz w:val="24"/>
          <w:szCs w:val="24"/>
        </w:rPr>
      </w:pPr>
      <w:r>
        <w:rPr>
          <w:sz w:val="24"/>
          <w:szCs w:val="24"/>
        </w:rPr>
        <w:t>Name (print): ............................................................</w:t>
      </w:r>
      <w:r>
        <w:rPr>
          <w:sz w:val="24"/>
          <w:szCs w:val="24"/>
        </w:rPr>
        <w:tab/>
      </w:r>
      <w:r>
        <w:rPr>
          <w:sz w:val="24"/>
          <w:szCs w:val="24"/>
        </w:rPr>
        <w:tab/>
        <w:t xml:space="preserve">Date: </w:t>
      </w:r>
      <w:r w:rsidRPr="007834D2">
        <w:rPr>
          <w:sz w:val="24"/>
          <w:szCs w:val="24"/>
        </w:rPr>
        <w:t xml:space="preserve">............ / ............ </w:t>
      </w:r>
      <w:proofErr w:type="gramStart"/>
      <w:r w:rsidRPr="007834D2">
        <w:rPr>
          <w:sz w:val="24"/>
          <w:szCs w:val="24"/>
        </w:rPr>
        <w:t>/ ............</w:t>
      </w:r>
      <w:proofErr w:type="gramEnd"/>
    </w:p>
    <w:p w:rsidR="00F5578E" w:rsidRDefault="00F5578E" w:rsidP="00202BE8">
      <w:pPr>
        <w:spacing w:before="60" w:after="60" w:line="240" w:lineRule="auto"/>
        <w:rPr>
          <w:sz w:val="24"/>
          <w:szCs w:val="24"/>
        </w:rPr>
      </w:pPr>
    </w:p>
    <w:p w:rsidR="00F5578E" w:rsidRPr="00302F2E" w:rsidRDefault="00F5578E" w:rsidP="00202BE8">
      <w:pPr>
        <w:spacing w:before="60" w:after="60" w:line="240" w:lineRule="auto"/>
        <w:rPr>
          <w:b/>
          <w:sz w:val="24"/>
          <w:szCs w:val="24"/>
        </w:rPr>
      </w:pPr>
      <w:r w:rsidRPr="00302F2E">
        <w:rPr>
          <w:b/>
          <w:sz w:val="24"/>
          <w:szCs w:val="24"/>
        </w:rPr>
        <w:t>Witnessed by:</w:t>
      </w: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r>
        <w:rPr>
          <w:sz w:val="24"/>
          <w:szCs w:val="24"/>
        </w:rPr>
        <w:t>.......................................................................................................................................</w:t>
      </w:r>
      <w:r>
        <w:rPr>
          <w:sz w:val="24"/>
          <w:szCs w:val="24"/>
        </w:rPr>
        <w:tab/>
      </w:r>
      <w:r>
        <w:rPr>
          <w:sz w:val="24"/>
          <w:szCs w:val="24"/>
        </w:rPr>
        <w:tab/>
      </w:r>
    </w:p>
    <w:p w:rsidR="00F5578E" w:rsidRDefault="00F5578E" w:rsidP="00202BE8">
      <w:pPr>
        <w:spacing w:before="60" w:after="60" w:line="240" w:lineRule="auto"/>
        <w:rPr>
          <w:sz w:val="24"/>
          <w:szCs w:val="24"/>
        </w:rPr>
      </w:pPr>
    </w:p>
    <w:p w:rsidR="00F5578E" w:rsidRPr="007834D2" w:rsidRDefault="00F5578E" w:rsidP="00202BE8">
      <w:pPr>
        <w:spacing w:before="60" w:after="60" w:line="240" w:lineRule="auto"/>
        <w:rPr>
          <w:color w:val="FF0000"/>
          <w:sz w:val="24"/>
          <w:szCs w:val="24"/>
        </w:rPr>
      </w:pPr>
      <w:r>
        <w:rPr>
          <w:sz w:val="24"/>
          <w:szCs w:val="24"/>
        </w:rPr>
        <w:t>Name (print): ............................................................</w:t>
      </w:r>
      <w:r>
        <w:rPr>
          <w:sz w:val="24"/>
          <w:szCs w:val="24"/>
        </w:rPr>
        <w:tab/>
      </w:r>
      <w:r>
        <w:rPr>
          <w:sz w:val="24"/>
          <w:szCs w:val="24"/>
        </w:rPr>
        <w:tab/>
        <w:t xml:space="preserve">Date: </w:t>
      </w:r>
      <w:r w:rsidRPr="007834D2">
        <w:rPr>
          <w:sz w:val="24"/>
          <w:szCs w:val="24"/>
        </w:rPr>
        <w:t xml:space="preserve">............ / ............ </w:t>
      </w:r>
      <w:proofErr w:type="gramStart"/>
      <w:r w:rsidRPr="007834D2">
        <w:rPr>
          <w:sz w:val="24"/>
          <w:szCs w:val="24"/>
        </w:rPr>
        <w:t>/ ............</w:t>
      </w:r>
      <w:proofErr w:type="gramEnd"/>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p>
    <w:p w:rsidR="00F5578E" w:rsidRDefault="00F5578E" w:rsidP="00202BE8">
      <w:pPr>
        <w:spacing w:before="60" w:after="60" w:line="240" w:lineRule="auto"/>
        <w:rPr>
          <w:sz w:val="24"/>
          <w:szCs w:val="24"/>
        </w:rPr>
      </w:pPr>
    </w:p>
    <w:p w:rsidR="00F5578E" w:rsidRDefault="00F5578E" w:rsidP="00202BE8">
      <w:pPr>
        <w:spacing w:before="60" w:after="60" w:line="240" w:lineRule="auto"/>
        <w:jc w:val="center"/>
        <w:rPr>
          <w:sz w:val="24"/>
          <w:szCs w:val="24"/>
        </w:rPr>
      </w:pPr>
    </w:p>
    <w:p w:rsidR="00F5578E" w:rsidRPr="00213122" w:rsidRDefault="00F5578E" w:rsidP="00202BE8">
      <w:pPr>
        <w:spacing w:before="60" w:after="60" w:line="240" w:lineRule="auto"/>
        <w:jc w:val="center"/>
        <w:rPr>
          <w:b/>
          <w:sz w:val="24"/>
          <w:szCs w:val="24"/>
        </w:rPr>
      </w:pPr>
      <w:r w:rsidRPr="00213122">
        <w:rPr>
          <w:b/>
          <w:sz w:val="24"/>
          <w:szCs w:val="24"/>
        </w:rPr>
        <w:t>APPENDIX 1</w:t>
      </w:r>
    </w:p>
    <w:p w:rsidR="00F5578E" w:rsidRDefault="00F5578E" w:rsidP="00202BE8">
      <w:pPr>
        <w:spacing w:before="240" w:after="60" w:line="240" w:lineRule="auto"/>
        <w:rPr>
          <w:sz w:val="24"/>
          <w:szCs w:val="24"/>
        </w:rPr>
      </w:pPr>
      <w:r>
        <w:rPr>
          <w:sz w:val="24"/>
          <w:szCs w:val="24"/>
        </w:rPr>
        <w:t xml:space="preserve">This Appendix lists </w:t>
      </w:r>
      <w:r w:rsidR="0023182D">
        <w:rPr>
          <w:sz w:val="24"/>
          <w:szCs w:val="24"/>
        </w:rPr>
        <w:t xml:space="preserve">the matters that </w:t>
      </w:r>
      <w:r>
        <w:rPr>
          <w:sz w:val="24"/>
          <w:szCs w:val="24"/>
        </w:rPr>
        <w:t>the Council will check prior to entering into this agreement.</w:t>
      </w:r>
    </w:p>
    <w:p w:rsidR="00F5578E" w:rsidRPr="0023182D" w:rsidRDefault="0023182D" w:rsidP="00202BE8">
      <w:pPr>
        <w:numPr>
          <w:ilvl w:val="0"/>
          <w:numId w:val="10"/>
        </w:numPr>
        <w:tabs>
          <w:tab w:val="left" w:pos="709"/>
        </w:tabs>
        <w:spacing w:before="60" w:after="60" w:line="240" w:lineRule="auto"/>
        <w:ind w:left="709" w:hanging="567"/>
        <w:rPr>
          <w:sz w:val="24"/>
          <w:szCs w:val="24"/>
        </w:rPr>
      </w:pPr>
      <w:r w:rsidRPr="0023182D">
        <w:rPr>
          <w:sz w:val="24"/>
          <w:szCs w:val="24"/>
        </w:rPr>
        <w:t>T</w:t>
      </w:r>
      <w:r w:rsidR="00F5578E" w:rsidRPr="0023182D">
        <w:rPr>
          <w:sz w:val="24"/>
          <w:szCs w:val="24"/>
        </w:rPr>
        <w:t xml:space="preserve">he condition </w:t>
      </w:r>
      <w:r w:rsidRPr="0023182D">
        <w:rPr>
          <w:sz w:val="24"/>
          <w:szCs w:val="24"/>
        </w:rPr>
        <w:t xml:space="preserve">of the property, </w:t>
      </w:r>
      <w:r w:rsidR="00F5578E" w:rsidRPr="0023182D">
        <w:rPr>
          <w:sz w:val="24"/>
          <w:szCs w:val="24"/>
        </w:rPr>
        <w:t>fixtures</w:t>
      </w:r>
      <w:r w:rsidRPr="0023182D">
        <w:rPr>
          <w:sz w:val="24"/>
          <w:szCs w:val="24"/>
        </w:rPr>
        <w:t xml:space="preserve"> and any other items that the tenant may be responsible for making good or providing compensation in respect thereof under the tenancy in the event of damage, deterioration or a requirement to clean</w:t>
      </w:r>
      <w:r w:rsidR="00F5578E" w:rsidRPr="0023182D">
        <w:rPr>
          <w:sz w:val="24"/>
          <w:szCs w:val="24"/>
        </w:rPr>
        <w:t>.</w:t>
      </w:r>
    </w:p>
    <w:p w:rsidR="0023182D" w:rsidRDefault="0023182D" w:rsidP="00202BE8">
      <w:pPr>
        <w:numPr>
          <w:ilvl w:val="0"/>
          <w:numId w:val="10"/>
        </w:numPr>
        <w:tabs>
          <w:tab w:val="left" w:pos="709"/>
        </w:tabs>
        <w:spacing w:before="60" w:after="60" w:line="240" w:lineRule="auto"/>
        <w:ind w:left="709" w:hanging="567"/>
        <w:rPr>
          <w:sz w:val="24"/>
          <w:szCs w:val="24"/>
        </w:rPr>
      </w:pPr>
      <w:r>
        <w:rPr>
          <w:sz w:val="24"/>
          <w:szCs w:val="24"/>
        </w:rPr>
        <w:t>W</w:t>
      </w:r>
      <w:r w:rsidR="00F5578E">
        <w:rPr>
          <w:sz w:val="24"/>
          <w:szCs w:val="24"/>
        </w:rPr>
        <w:t xml:space="preserve">hether the accommodation is of sufficient size for the </w:t>
      </w:r>
      <w:r>
        <w:rPr>
          <w:sz w:val="24"/>
          <w:szCs w:val="24"/>
        </w:rPr>
        <w:t>tenant and household members (if any).</w:t>
      </w:r>
    </w:p>
    <w:p w:rsidR="00F5578E" w:rsidRPr="0023182D" w:rsidRDefault="0023182D" w:rsidP="00202BE8">
      <w:pPr>
        <w:numPr>
          <w:ilvl w:val="0"/>
          <w:numId w:val="10"/>
        </w:numPr>
        <w:tabs>
          <w:tab w:val="left" w:pos="709"/>
        </w:tabs>
        <w:spacing w:before="60" w:after="60" w:line="240" w:lineRule="auto"/>
        <w:ind w:left="709" w:hanging="567"/>
        <w:rPr>
          <w:sz w:val="24"/>
          <w:szCs w:val="24"/>
        </w:rPr>
      </w:pPr>
      <w:r>
        <w:rPr>
          <w:sz w:val="24"/>
          <w:szCs w:val="24"/>
        </w:rPr>
        <w:t>W</w:t>
      </w:r>
      <w:r w:rsidR="00F5578E" w:rsidRPr="0023182D">
        <w:rPr>
          <w:sz w:val="24"/>
          <w:szCs w:val="24"/>
        </w:rPr>
        <w:t>hether you have complied with all relevant statutory requirements, including those relating to fire, gas, electrics, carbon monoxide, safety measure, planning and licensing for houses in multiple occupation.</w:t>
      </w:r>
    </w:p>
    <w:p w:rsidR="00F5578E" w:rsidRDefault="0023182D" w:rsidP="00202BE8">
      <w:pPr>
        <w:numPr>
          <w:ilvl w:val="0"/>
          <w:numId w:val="10"/>
        </w:numPr>
        <w:tabs>
          <w:tab w:val="left" w:pos="709"/>
        </w:tabs>
        <w:spacing w:before="60" w:after="60" w:line="240" w:lineRule="auto"/>
        <w:ind w:left="709" w:hanging="567"/>
        <w:rPr>
          <w:sz w:val="24"/>
          <w:szCs w:val="24"/>
        </w:rPr>
      </w:pPr>
      <w:r>
        <w:rPr>
          <w:sz w:val="24"/>
          <w:szCs w:val="24"/>
        </w:rPr>
        <w:t>Whether</w:t>
      </w:r>
      <w:r w:rsidR="00F5578E">
        <w:rPr>
          <w:sz w:val="24"/>
          <w:szCs w:val="24"/>
        </w:rPr>
        <w:t xml:space="preserve"> you are a fit and proper person to act as a landlord under </w:t>
      </w:r>
      <w:r w:rsidR="00425D21">
        <w:rPr>
          <w:sz w:val="24"/>
          <w:szCs w:val="24"/>
        </w:rPr>
        <w:t>Part 2</w:t>
      </w:r>
      <w:r w:rsidR="00F5578E">
        <w:rPr>
          <w:sz w:val="24"/>
          <w:szCs w:val="24"/>
        </w:rPr>
        <w:t xml:space="preserve"> of the Housing </w:t>
      </w:r>
      <w:r w:rsidR="00425D21">
        <w:rPr>
          <w:sz w:val="24"/>
          <w:szCs w:val="24"/>
        </w:rPr>
        <w:t>Act 2004</w:t>
      </w:r>
      <w:r w:rsidR="00F5578E">
        <w:rPr>
          <w:sz w:val="24"/>
          <w:szCs w:val="24"/>
        </w:rPr>
        <w:t>.</w:t>
      </w:r>
    </w:p>
    <w:p w:rsidR="00F5578E" w:rsidRPr="00202E6D" w:rsidRDefault="00425D21" w:rsidP="00202BE8">
      <w:pPr>
        <w:numPr>
          <w:ilvl w:val="0"/>
          <w:numId w:val="10"/>
        </w:numPr>
        <w:tabs>
          <w:tab w:val="left" w:pos="709"/>
        </w:tabs>
        <w:spacing w:before="60" w:after="60" w:line="240" w:lineRule="auto"/>
        <w:ind w:left="709" w:hanging="567"/>
        <w:rPr>
          <w:sz w:val="24"/>
          <w:szCs w:val="24"/>
        </w:rPr>
      </w:pPr>
      <w:r>
        <w:rPr>
          <w:sz w:val="24"/>
          <w:szCs w:val="24"/>
        </w:rPr>
        <w:t>A</w:t>
      </w:r>
      <w:r w:rsidR="00F5578E">
        <w:rPr>
          <w:sz w:val="24"/>
          <w:szCs w:val="24"/>
        </w:rPr>
        <w:t>ny matters</w:t>
      </w:r>
      <w:r>
        <w:rPr>
          <w:sz w:val="24"/>
          <w:szCs w:val="24"/>
        </w:rPr>
        <w:t xml:space="preserve"> </w:t>
      </w:r>
      <w:r w:rsidR="00C53528">
        <w:rPr>
          <w:sz w:val="24"/>
          <w:szCs w:val="24"/>
        </w:rPr>
        <w:t>that</w:t>
      </w:r>
      <w:r>
        <w:rPr>
          <w:sz w:val="24"/>
          <w:szCs w:val="24"/>
        </w:rPr>
        <w:t xml:space="preserve"> are relevant for the purpose of discharging the Council’s functions</w:t>
      </w:r>
      <w:r w:rsidRPr="00202E6D">
        <w:rPr>
          <w:sz w:val="24"/>
          <w:szCs w:val="24"/>
        </w:rPr>
        <w:t xml:space="preserve"> including any duties arising under Part 7 of the Housing Act 1996.</w:t>
      </w:r>
    </w:p>
    <w:p w:rsidR="00F5578E" w:rsidRDefault="00F5578E" w:rsidP="00202BE8">
      <w:pPr>
        <w:numPr>
          <w:ilvl w:val="0"/>
          <w:numId w:val="10"/>
        </w:numPr>
        <w:tabs>
          <w:tab w:val="left" w:pos="709"/>
        </w:tabs>
        <w:spacing w:before="60" w:after="60" w:line="240" w:lineRule="auto"/>
        <w:ind w:left="709" w:hanging="567"/>
        <w:rPr>
          <w:sz w:val="24"/>
          <w:szCs w:val="24"/>
        </w:rPr>
      </w:pPr>
      <w:r>
        <w:rPr>
          <w:sz w:val="24"/>
          <w:szCs w:val="24"/>
        </w:rPr>
        <w:t xml:space="preserve">Any other matter </w:t>
      </w:r>
      <w:r w:rsidR="00B34ABC">
        <w:rPr>
          <w:sz w:val="24"/>
          <w:szCs w:val="24"/>
        </w:rPr>
        <w:t>that</w:t>
      </w:r>
      <w:r>
        <w:rPr>
          <w:sz w:val="24"/>
          <w:szCs w:val="24"/>
        </w:rPr>
        <w:t xml:space="preserve"> the Council may reasonably require for the purpose of this agreement and which relates to your suitability to act as a landlord</w:t>
      </w:r>
      <w:r w:rsidR="00B34ABC">
        <w:rPr>
          <w:sz w:val="24"/>
          <w:szCs w:val="24"/>
        </w:rPr>
        <w:t xml:space="preserve"> or</w:t>
      </w:r>
      <w:r>
        <w:rPr>
          <w:sz w:val="24"/>
          <w:szCs w:val="24"/>
        </w:rPr>
        <w:t xml:space="preserve"> the suitability of the property</w:t>
      </w:r>
      <w:r w:rsidR="00B34ABC">
        <w:rPr>
          <w:sz w:val="24"/>
          <w:szCs w:val="24"/>
        </w:rPr>
        <w:t xml:space="preserve"> for the proposed occupant(s).</w:t>
      </w:r>
      <w:r>
        <w:rPr>
          <w:sz w:val="24"/>
          <w:szCs w:val="24"/>
        </w:rPr>
        <w:t xml:space="preserve"> </w:t>
      </w:r>
    </w:p>
    <w:p w:rsidR="00CD15DF" w:rsidRPr="00CD48FF" w:rsidRDefault="00CD15DF" w:rsidP="00202BE8">
      <w:pPr>
        <w:tabs>
          <w:tab w:val="left" w:pos="567"/>
        </w:tabs>
        <w:spacing w:after="0" w:line="240" w:lineRule="auto"/>
        <w:rPr>
          <w:sz w:val="24"/>
          <w:szCs w:val="24"/>
        </w:rPr>
      </w:pPr>
    </w:p>
    <w:p w:rsidR="00F5578E" w:rsidRPr="00213122" w:rsidRDefault="00F5578E" w:rsidP="00202BE8">
      <w:pPr>
        <w:spacing w:before="60" w:after="60" w:line="240" w:lineRule="auto"/>
        <w:jc w:val="center"/>
        <w:rPr>
          <w:b/>
          <w:sz w:val="24"/>
          <w:szCs w:val="24"/>
        </w:rPr>
      </w:pPr>
      <w:r w:rsidRPr="00213122">
        <w:rPr>
          <w:b/>
          <w:sz w:val="24"/>
          <w:szCs w:val="24"/>
        </w:rPr>
        <w:t>A</w:t>
      </w:r>
      <w:r w:rsidR="00202E6D">
        <w:rPr>
          <w:b/>
          <w:sz w:val="24"/>
          <w:szCs w:val="24"/>
        </w:rPr>
        <w:t>PPENDIX 2</w:t>
      </w:r>
    </w:p>
    <w:p w:rsidR="00F5578E" w:rsidRDefault="00F5578E" w:rsidP="00202BE8">
      <w:pPr>
        <w:spacing w:before="240" w:after="60" w:line="240" w:lineRule="auto"/>
        <w:rPr>
          <w:sz w:val="24"/>
          <w:szCs w:val="24"/>
        </w:rPr>
      </w:pPr>
      <w:r>
        <w:rPr>
          <w:sz w:val="24"/>
          <w:szCs w:val="24"/>
        </w:rPr>
        <w:t>In the event that the tenant is intending to submit a claim for housing benefit or universal credit housing costs, the Council will o</w:t>
      </w:r>
      <w:r w:rsidRPr="00165D7D">
        <w:rPr>
          <w:sz w:val="24"/>
          <w:szCs w:val="24"/>
        </w:rPr>
        <w:t xml:space="preserve">btain written authority from the tenant immediately prior to the start of the tenancy </w:t>
      </w:r>
      <w:r>
        <w:rPr>
          <w:sz w:val="24"/>
          <w:szCs w:val="24"/>
        </w:rPr>
        <w:t>authorising</w:t>
      </w:r>
      <w:r w:rsidRPr="00165D7D">
        <w:rPr>
          <w:sz w:val="24"/>
          <w:szCs w:val="24"/>
        </w:rPr>
        <w:t xml:space="preserve"> the </w:t>
      </w:r>
      <w:r>
        <w:rPr>
          <w:sz w:val="24"/>
          <w:szCs w:val="24"/>
        </w:rPr>
        <w:t>Housing Options Team</w:t>
      </w:r>
      <w:r w:rsidRPr="00165D7D">
        <w:rPr>
          <w:sz w:val="24"/>
          <w:szCs w:val="24"/>
        </w:rPr>
        <w:t xml:space="preserve"> to obtain information fro</w:t>
      </w:r>
      <w:r w:rsidR="00202E6D">
        <w:rPr>
          <w:sz w:val="24"/>
          <w:szCs w:val="24"/>
        </w:rPr>
        <w:t>m the Housing Benefit Office or the</w:t>
      </w:r>
      <w:r w:rsidRPr="00165D7D">
        <w:rPr>
          <w:sz w:val="24"/>
          <w:szCs w:val="24"/>
        </w:rPr>
        <w:t xml:space="preserve"> Department of Work and Pensions for the </w:t>
      </w:r>
      <w:r>
        <w:rPr>
          <w:sz w:val="24"/>
          <w:szCs w:val="24"/>
        </w:rPr>
        <w:t xml:space="preserve">purpose of </w:t>
      </w:r>
      <w:r w:rsidR="009F31D4">
        <w:rPr>
          <w:sz w:val="24"/>
          <w:szCs w:val="24"/>
        </w:rPr>
        <w:t>establishing</w:t>
      </w:r>
      <w:r>
        <w:rPr>
          <w:sz w:val="24"/>
          <w:szCs w:val="24"/>
        </w:rPr>
        <w:t>:</w:t>
      </w:r>
    </w:p>
    <w:p w:rsidR="00F5578E" w:rsidRDefault="00F5578E" w:rsidP="00202BE8">
      <w:pPr>
        <w:numPr>
          <w:ilvl w:val="0"/>
          <w:numId w:val="13"/>
        </w:numPr>
        <w:tabs>
          <w:tab w:val="left" w:pos="567"/>
        </w:tabs>
        <w:spacing w:before="60" w:after="60" w:line="240" w:lineRule="auto"/>
        <w:ind w:left="567" w:hanging="425"/>
        <w:rPr>
          <w:sz w:val="24"/>
          <w:szCs w:val="24"/>
        </w:rPr>
      </w:pPr>
      <w:r>
        <w:rPr>
          <w:sz w:val="24"/>
          <w:szCs w:val="24"/>
        </w:rPr>
        <w:t xml:space="preserve">Whether </w:t>
      </w:r>
      <w:r w:rsidR="00202E6D">
        <w:rPr>
          <w:sz w:val="24"/>
          <w:szCs w:val="24"/>
        </w:rPr>
        <w:t>they have</w:t>
      </w:r>
      <w:r>
        <w:rPr>
          <w:sz w:val="24"/>
          <w:szCs w:val="24"/>
        </w:rPr>
        <w:t xml:space="preserve"> </w:t>
      </w:r>
      <w:r w:rsidR="00202E6D">
        <w:rPr>
          <w:sz w:val="24"/>
          <w:szCs w:val="24"/>
        </w:rPr>
        <w:t>submitted a claim for</w:t>
      </w:r>
      <w:r>
        <w:rPr>
          <w:sz w:val="24"/>
          <w:szCs w:val="24"/>
        </w:rPr>
        <w:t xml:space="preserve"> housing benefit or universal credit housing costs.</w:t>
      </w:r>
    </w:p>
    <w:p w:rsidR="00F5578E" w:rsidRDefault="00F5578E" w:rsidP="00202BE8">
      <w:pPr>
        <w:numPr>
          <w:ilvl w:val="0"/>
          <w:numId w:val="13"/>
        </w:numPr>
        <w:tabs>
          <w:tab w:val="left" w:pos="567"/>
        </w:tabs>
        <w:spacing w:before="60" w:after="60" w:line="240" w:lineRule="auto"/>
        <w:ind w:left="567" w:hanging="425"/>
        <w:rPr>
          <w:sz w:val="24"/>
          <w:szCs w:val="24"/>
        </w:rPr>
      </w:pPr>
      <w:r>
        <w:rPr>
          <w:sz w:val="24"/>
          <w:szCs w:val="24"/>
        </w:rPr>
        <w:lastRenderedPageBreak/>
        <w:t xml:space="preserve">Whether a decision has been made </w:t>
      </w:r>
      <w:r w:rsidR="00202E6D">
        <w:rPr>
          <w:sz w:val="24"/>
          <w:szCs w:val="24"/>
        </w:rPr>
        <w:t xml:space="preserve">on whether they are </w:t>
      </w:r>
      <w:r>
        <w:rPr>
          <w:sz w:val="24"/>
          <w:szCs w:val="24"/>
        </w:rPr>
        <w:t>entitled to housing benefit or</w:t>
      </w:r>
      <w:r w:rsidR="005D2716">
        <w:rPr>
          <w:sz w:val="24"/>
          <w:szCs w:val="24"/>
        </w:rPr>
        <w:t xml:space="preserve"> universal credit housing costs, and if so details of that decision.</w:t>
      </w:r>
    </w:p>
    <w:p w:rsidR="00F5578E" w:rsidRDefault="00F5578E" w:rsidP="00202BE8">
      <w:pPr>
        <w:numPr>
          <w:ilvl w:val="0"/>
          <w:numId w:val="13"/>
        </w:numPr>
        <w:tabs>
          <w:tab w:val="left" w:pos="567"/>
        </w:tabs>
        <w:spacing w:before="60" w:after="60" w:line="240" w:lineRule="auto"/>
        <w:ind w:left="567" w:hanging="425"/>
        <w:rPr>
          <w:sz w:val="24"/>
          <w:szCs w:val="24"/>
        </w:rPr>
      </w:pPr>
      <w:r>
        <w:rPr>
          <w:sz w:val="24"/>
          <w:szCs w:val="24"/>
        </w:rPr>
        <w:t xml:space="preserve">Whether more information or documentation is required to make a decision on </w:t>
      </w:r>
      <w:r w:rsidR="00202E6D">
        <w:rPr>
          <w:sz w:val="24"/>
          <w:szCs w:val="24"/>
        </w:rPr>
        <w:t>their</w:t>
      </w:r>
      <w:r>
        <w:rPr>
          <w:sz w:val="24"/>
          <w:szCs w:val="24"/>
        </w:rPr>
        <w:t xml:space="preserve"> entitlement to benefit. </w:t>
      </w:r>
    </w:p>
    <w:p w:rsidR="00CD15DF" w:rsidRDefault="00CD15DF" w:rsidP="00202BE8">
      <w:pPr>
        <w:spacing w:after="0" w:line="240" w:lineRule="auto"/>
        <w:ind w:left="720"/>
        <w:rPr>
          <w:sz w:val="24"/>
          <w:szCs w:val="24"/>
        </w:rPr>
      </w:pPr>
    </w:p>
    <w:p w:rsidR="00F5578E" w:rsidRDefault="00F5578E" w:rsidP="00202BE8">
      <w:pPr>
        <w:spacing w:before="60" w:after="60" w:line="240" w:lineRule="auto"/>
        <w:jc w:val="center"/>
        <w:rPr>
          <w:b/>
          <w:sz w:val="24"/>
          <w:szCs w:val="24"/>
        </w:rPr>
      </w:pPr>
      <w:r w:rsidRPr="00213122">
        <w:rPr>
          <w:b/>
          <w:sz w:val="24"/>
          <w:szCs w:val="24"/>
        </w:rPr>
        <w:t>A</w:t>
      </w:r>
      <w:r>
        <w:rPr>
          <w:b/>
          <w:sz w:val="24"/>
          <w:szCs w:val="24"/>
        </w:rPr>
        <w:t xml:space="preserve">PPENDIX </w:t>
      </w:r>
      <w:r w:rsidR="00202E6D">
        <w:rPr>
          <w:b/>
          <w:sz w:val="24"/>
          <w:szCs w:val="24"/>
        </w:rPr>
        <w:t>3</w:t>
      </w:r>
    </w:p>
    <w:p w:rsidR="00F5578E" w:rsidRDefault="00F5578E" w:rsidP="00202BE8">
      <w:pPr>
        <w:spacing w:before="240" w:after="60" w:line="240" w:lineRule="auto"/>
        <w:rPr>
          <w:sz w:val="24"/>
          <w:szCs w:val="24"/>
        </w:rPr>
      </w:pPr>
      <w:r>
        <w:rPr>
          <w:sz w:val="24"/>
          <w:szCs w:val="24"/>
        </w:rPr>
        <w:t xml:space="preserve">This Appendix lists the circumstances or events </w:t>
      </w:r>
      <w:r w:rsidR="00C42DAE">
        <w:rPr>
          <w:sz w:val="24"/>
          <w:szCs w:val="24"/>
        </w:rPr>
        <w:t>when the money paid under this agreement becomes repayable</w:t>
      </w:r>
      <w:r>
        <w:rPr>
          <w:sz w:val="24"/>
          <w:szCs w:val="24"/>
        </w:rPr>
        <w:t xml:space="preserve"> (under </w:t>
      </w:r>
      <w:r w:rsidR="00202E6D">
        <w:rPr>
          <w:sz w:val="24"/>
          <w:szCs w:val="24"/>
        </w:rPr>
        <w:t xml:space="preserve">section </w:t>
      </w:r>
      <w:r w:rsidR="00EF386C">
        <w:rPr>
          <w:sz w:val="24"/>
          <w:szCs w:val="24"/>
        </w:rPr>
        <w:t>F</w:t>
      </w:r>
      <w:r>
        <w:rPr>
          <w:sz w:val="24"/>
          <w:szCs w:val="24"/>
        </w:rPr>
        <w:t>):</w:t>
      </w:r>
    </w:p>
    <w:p w:rsidR="00F5578E" w:rsidRDefault="00F5578E" w:rsidP="00202BE8">
      <w:pPr>
        <w:numPr>
          <w:ilvl w:val="0"/>
          <w:numId w:val="14"/>
        </w:numPr>
        <w:tabs>
          <w:tab w:val="left" w:pos="567"/>
        </w:tabs>
        <w:spacing w:before="60" w:after="60" w:line="240" w:lineRule="auto"/>
        <w:ind w:left="567" w:hanging="425"/>
        <w:rPr>
          <w:sz w:val="24"/>
          <w:szCs w:val="24"/>
        </w:rPr>
      </w:pPr>
      <w:r>
        <w:rPr>
          <w:sz w:val="24"/>
          <w:szCs w:val="24"/>
        </w:rPr>
        <w:t>Breach by you of any term of this agreement.</w:t>
      </w:r>
    </w:p>
    <w:p w:rsidR="00F5578E" w:rsidRDefault="00F5578E" w:rsidP="00202BE8">
      <w:pPr>
        <w:numPr>
          <w:ilvl w:val="0"/>
          <w:numId w:val="14"/>
        </w:numPr>
        <w:tabs>
          <w:tab w:val="left" w:pos="567"/>
        </w:tabs>
        <w:spacing w:before="60" w:after="60" w:line="240" w:lineRule="auto"/>
        <w:ind w:left="567" w:hanging="425"/>
        <w:rPr>
          <w:sz w:val="24"/>
          <w:szCs w:val="24"/>
        </w:rPr>
      </w:pPr>
      <w:r>
        <w:rPr>
          <w:sz w:val="24"/>
          <w:szCs w:val="24"/>
        </w:rPr>
        <w:t>Failure to comply with any statutory and legal requirement relating to the dealing and protection of the deposit.  This includes, but is not limited to, breaches of the requirements of Part 6, Chapter 4 of the Housing Act 2004 in respect of tenancies that are assured shorthold tenancies.</w:t>
      </w:r>
    </w:p>
    <w:p w:rsidR="00F74464" w:rsidRPr="00F5578E" w:rsidRDefault="00202E6D" w:rsidP="00202BE8">
      <w:pPr>
        <w:numPr>
          <w:ilvl w:val="0"/>
          <w:numId w:val="14"/>
        </w:numPr>
        <w:tabs>
          <w:tab w:val="left" w:pos="567"/>
        </w:tabs>
        <w:spacing w:before="60" w:after="60" w:line="240" w:lineRule="auto"/>
        <w:ind w:left="567" w:hanging="425"/>
        <w:rPr>
          <w:sz w:val="24"/>
          <w:szCs w:val="24"/>
        </w:rPr>
      </w:pPr>
      <w:r>
        <w:rPr>
          <w:sz w:val="24"/>
          <w:szCs w:val="24"/>
        </w:rPr>
        <w:t>Variations</w:t>
      </w:r>
      <w:r w:rsidR="00F5578E">
        <w:rPr>
          <w:sz w:val="24"/>
          <w:szCs w:val="24"/>
        </w:rPr>
        <w:t xml:space="preserve"> </w:t>
      </w:r>
      <w:r w:rsidR="00F5578E" w:rsidRPr="00F5578E">
        <w:rPr>
          <w:sz w:val="24"/>
          <w:szCs w:val="24"/>
        </w:rPr>
        <w:t>to</w:t>
      </w:r>
      <w:r>
        <w:rPr>
          <w:sz w:val="24"/>
          <w:szCs w:val="24"/>
        </w:rPr>
        <w:t xml:space="preserve"> the tenancy to which the Council has not given prior written consent (except the type of variations listed at clause </w:t>
      </w:r>
      <w:proofErr w:type="gramStart"/>
      <w:r w:rsidR="005D2716">
        <w:rPr>
          <w:sz w:val="24"/>
          <w:szCs w:val="24"/>
        </w:rPr>
        <w:t>F(</w:t>
      </w:r>
      <w:proofErr w:type="gramEnd"/>
      <w:r w:rsidR="005D2716">
        <w:rPr>
          <w:sz w:val="24"/>
          <w:szCs w:val="24"/>
        </w:rPr>
        <w:t>2</w:t>
      </w:r>
      <w:r>
        <w:rPr>
          <w:sz w:val="24"/>
          <w:szCs w:val="24"/>
        </w:rPr>
        <w:t>))</w:t>
      </w:r>
      <w:r w:rsidR="00F5578E" w:rsidRPr="00F5578E">
        <w:rPr>
          <w:sz w:val="24"/>
          <w:szCs w:val="24"/>
        </w:rPr>
        <w:t>.</w:t>
      </w:r>
    </w:p>
    <w:p w:rsidR="00551C2F" w:rsidRDefault="00551C2F" w:rsidP="00202BE8">
      <w:pPr>
        <w:spacing w:before="60" w:after="60"/>
      </w:pPr>
    </w:p>
    <w:p w:rsidR="006A0FDF" w:rsidRDefault="006A0FDF" w:rsidP="00202BE8">
      <w:pPr>
        <w:spacing w:before="60" w:after="60"/>
      </w:pPr>
      <w:bookmarkStart w:id="0" w:name="_GoBack"/>
      <w:bookmarkEnd w:id="0"/>
    </w:p>
    <w:sectPr w:rsidR="006A0FDF" w:rsidSect="00EA61C8">
      <w:footerReference w:type="default" r:id="rId8"/>
      <w:headerReference w:type="first" r:id="rId9"/>
      <w:footerReference w:type="first" r:id="rId10"/>
      <w:pgSz w:w="11906" w:h="16838"/>
      <w:pgMar w:top="1440" w:right="1440" w:bottom="144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F" w:rsidRDefault="006A0FDF" w:rsidP="00F74464">
      <w:pPr>
        <w:spacing w:after="0" w:line="240" w:lineRule="auto"/>
      </w:pPr>
      <w:r>
        <w:separator/>
      </w:r>
    </w:p>
  </w:endnote>
  <w:endnote w:type="continuationSeparator" w:id="0">
    <w:p w:rsidR="006A0FDF" w:rsidRDefault="006A0FDF" w:rsidP="00F7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F" w:rsidRDefault="006A0FDF" w:rsidP="00F74464">
    <w:pPr>
      <w:pStyle w:val="Footer"/>
      <w:ind w:left="-1418"/>
    </w:pPr>
    <w:r>
      <w:rPr>
        <w:noProof/>
        <w:lang w:eastAsia="en-GB"/>
      </w:rPr>
      <w:drawing>
        <wp:inline distT="0" distB="0" distL="0" distR="0">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Default="00EA61C8" w:rsidP="00EA61C8">
    <w:pPr>
      <w:pStyle w:val="Footer"/>
      <w:ind w:left="-1418"/>
    </w:pPr>
    <w:r w:rsidRPr="00EA61C8">
      <w:rPr>
        <w:noProof/>
        <w:lang w:eastAsia="en-GB"/>
      </w:rPr>
      <w:drawing>
        <wp:inline distT="0" distB="0" distL="0" distR="0">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F" w:rsidRDefault="006A0FDF" w:rsidP="00F74464">
      <w:pPr>
        <w:spacing w:after="0" w:line="240" w:lineRule="auto"/>
      </w:pPr>
      <w:r>
        <w:separator/>
      </w:r>
    </w:p>
  </w:footnote>
  <w:footnote w:type="continuationSeparator" w:id="0">
    <w:p w:rsidR="006A0FDF" w:rsidRDefault="006A0FDF" w:rsidP="00F7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78E" w:rsidRPr="00F5578E" w:rsidRDefault="00F5578E" w:rsidP="00F5578E">
    <w:pPr>
      <w:pStyle w:val="Header"/>
      <w:spacing w:after="60"/>
      <w:rPr>
        <w:rFonts w:ascii="Calibri" w:eastAsia="Calibri" w:hAnsi="Calibri" w:cs="Times New Roman"/>
        <w:b/>
        <w:color w:val="BFBFBF"/>
        <w:sz w:val="20"/>
        <w:szCs w:val="20"/>
      </w:rPr>
    </w:pPr>
    <w:r w:rsidRPr="00F5578E">
      <w:rPr>
        <w:rFonts w:ascii="Calibri" w:eastAsia="Calibri" w:hAnsi="Calibri" w:cs="Times New Roman"/>
        <w:b/>
        <w:color w:val="BFBFBF"/>
        <w:sz w:val="20"/>
        <w:szCs w:val="20"/>
      </w:rPr>
      <w:t>E_HLESS_PREVENT_FUND_02</w:t>
    </w:r>
  </w:p>
  <w:p w:rsidR="00EA61C8" w:rsidRPr="00C53528" w:rsidRDefault="00F5578E" w:rsidP="00F5578E">
    <w:pPr>
      <w:pStyle w:val="Header"/>
      <w:rPr>
        <w:color w:val="BFBFBF" w:themeColor="background1" w:themeShade="BF"/>
      </w:rPr>
    </w:pPr>
    <w:r w:rsidRPr="00C53528">
      <w:rPr>
        <w:rFonts w:ascii="Calibri" w:eastAsia="Calibri" w:hAnsi="Calibri" w:cs="Times New Roman"/>
        <w:b/>
        <w:color w:val="BFBFBF" w:themeColor="background1" w:themeShade="BF"/>
        <w:sz w:val="20"/>
        <w:szCs w:val="20"/>
      </w:rPr>
      <w:t>Tenancy deposit payment contract</w:t>
    </w:r>
    <w:r w:rsidR="00D3449A" w:rsidRPr="00C53528">
      <w:rPr>
        <w:b/>
        <w:color w:val="BFBFBF" w:themeColor="background1" w:themeShade="BF"/>
      </w:rPr>
      <w:t xml:space="preserve"> </w:t>
    </w:r>
    <w:r w:rsidR="00D3449A" w:rsidRPr="00C53528">
      <w:rPr>
        <w:b/>
        <w:color w:val="BFBFBF" w:themeColor="background1" w:themeShade="BF"/>
        <w:sz w:val="20"/>
        <w:szCs w:val="20"/>
      </w:rPr>
      <w:t>(England)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004"/>
    <w:multiLevelType w:val="hybridMultilevel"/>
    <w:tmpl w:val="28F83914"/>
    <w:lvl w:ilvl="0" w:tplc="08090015">
      <w:start w:val="1"/>
      <w:numFmt w:val="upp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254812"/>
    <w:multiLevelType w:val="hybridMultilevel"/>
    <w:tmpl w:val="D7DA6EEA"/>
    <w:lvl w:ilvl="0" w:tplc="9E5216C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24F15C82"/>
    <w:multiLevelType w:val="hybridMultilevel"/>
    <w:tmpl w:val="7C6EFD40"/>
    <w:lvl w:ilvl="0" w:tplc="5B5A0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6096C"/>
    <w:multiLevelType w:val="hybridMultilevel"/>
    <w:tmpl w:val="D8329CE0"/>
    <w:lvl w:ilvl="0" w:tplc="65DC1568">
      <w:start w:val="1"/>
      <w:numFmt w:val="decimal"/>
      <w:lvlText w:val="(%1)"/>
      <w:lvlJc w:val="left"/>
      <w:pPr>
        <w:ind w:left="786" w:hanging="360"/>
      </w:pPr>
      <w:rPr>
        <w:rFonts w:hint="default"/>
      </w:rPr>
    </w:lvl>
    <w:lvl w:ilvl="1" w:tplc="74DC945C">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5B13B83"/>
    <w:multiLevelType w:val="hybridMultilevel"/>
    <w:tmpl w:val="34DA0834"/>
    <w:lvl w:ilvl="0" w:tplc="C798AF8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AD315E4"/>
    <w:multiLevelType w:val="hybridMultilevel"/>
    <w:tmpl w:val="9A16C6DC"/>
    <w:lvl w:ilvl="0" w:tplc="0809001B">
      <w:start w:val="1"/>
      <w:numFmt w:val="lowerRoman"/>
      <w:lvlText w:val="%1."/>
      <w:lvlJc w:val="right"/>
      <w:pPr>
        <w:ind w:left="2406" w:hanging="360"/>
      </w:pPr>
      <w:rPr>
        <w:rFonts w:hint="default"/>
      </w:rPr>
    </w:lvl>
    <w:lvl w:ilvl="1" w:tplc="08090019" w:tentative="1">
      <w:start w:val="1"/>
      <w:numFmt w:val="lowerLetter"/>
      <w:lvlText w:val="%2."/>
      <w:lvlJc w:val="left"/>
      <w:pPr>
        <w:ind w:left="3126" w:hanging="360"/>
      </w:pPr>
    </w:lvl>
    <w:lvl w:ilvl="2" w:tplc="0809001B" w:tentative="1">
      <w:start w:val="1"/>
      <w:numFmt w:val="lowerRoman"/>
      <w:lvlText w:val="%3."/>
      <w:lvlJc w:val="right"/>
      <w:pPr>
        <w:ind w:left="3846" w:hanging="180"/>
      </w:pPr>
    </w:lvl>
    <w:lvl w:ilvl="3" w:tplc="0809000F" w:tentative="1">
      <w:start w:val="1"/>
      <w:numFmt w:val="decimal"/>
      <w:lvlText w:val="%4."/>
      <w:lvlJc w:val="left"/>
      <w:pPr>
        <w:ind w:left="4566" w:hanging="360"/>
      </w:pPr>
    </w:lvl>
    <w:lvl w:ilvl="4" w:tplc="08090019" w:tentative="1">
      <w:start w:val="1"/>
      <w:numFmt w:val="lowerLetter"/>
      <w:lvlText w:val="%5."/>
      <w:lvlJc w:val="left"/>
      <w:pPr>
        <w:ind w:left="5286" w:hanging="360"/>
      </w:pPr>
    </w:lvl>
    <w:lvl w:ilvl="5" w:tplc="0809001B" w:tentative="1">
      <w:start w:val="1"/>
      <w:numFmt w:val="lowerRoman"/>
      <w:lvlText w:val="%6."/>
      <w:lvlJc w:val="right"/>
      <w:pPr>
        <w:ind w:left="6006" w:hanging="180"/>
      </w:pPr>
    </w:lvl>
    <w:lvl w:ilvl="6" w:tplc="0809000F" w:tentative="1">
      <w:start w:val="1"/>
      <w:numFmt w:val="decimal"/>
      <w:lvlText w:val="%7."/>
      <w:lvlJc w:val="left"/>
      <w:pPr>
        <w:ind w:left="6726" w:hanging="360"/>
      </w:pPr>
    </w:lvl>
    <w:lvl w:ilvl="7" w:tplc="08090019" w:tentative="1">
      <w:start w:val="1"/>
      <w:numFmt w:val="lowerLetter"/>
      <w:lvlText w:val="%8."/>
      <w:lvlJc w:val="left"/>
      <w:pPr>
        <w:ind w:left="7446" w:hanging="360"/>
      </w:pPr>
    </w:lvl>
    <w:lvl w:ilvl="8" w:tplc="0809001B" w:tentative="1">
      <w:start w:val="1"/>
      <w:numFmt w:val="lowerRoman"/>
      <w:lvlText w:val="%9."/>
      <w:lvlJc w:val="right"/>
      <w:pPr>
        <w:ind w:left="8166" w:hanging="180"/>
      </w:pPr>
    </w:lvl>
  </w:abstractNum>
  <w:abstractNum w:abstractNumId="6">
    <w:nsid w:val="2FFB71B6"/>
    <w:multiLevelType w:val="hybridMultilevel"/>
    <w:tmpl w:val="A5285918"/>
    <w:lvl w:ilvl="0" w:tplc="70A86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AB57B5"/>
    <w:multiLevelType w:val="hybridMultilevel"/>
    <w:tmpl w:val="F808EBA4"/>
    <w:lvl w:ilvl="0" w:tplc="15DE57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9539DF"/>
    <w:multiLevelType w:val="hybridMultilevel"/>
    <w:tmpl w:val="9EBC3150"/>
    <w:lvl w:ilvl="0" w:tplc="483C750A">
      <w:start w:val="1"/>
      <w:numFmt w:val="decimal"/>
      <w:lvlText w:val="(%1)"/>
      <w:lvlJc w:val="left"/>
      <w:pPr>
        <w:ind w:left="786" w:hanging="360"/>
      </w:pPr>
      <w:rPr>
        <w:rFonts w:hint="default"/>
      </w:rPr>
    </w:lvl>
    <w:lvl w:ilvl="1" w:tplc="74DC945C">
      <w:start w:val="1"/>
      <w:numFmt w:val="lowerLetter"/>
      <w:lvlText w:val="(%2)"/>
      <w:lvlJc w:val="left"/>
      <w:pPr>
        <w:ind w:left="1506" w:hanging="360"/>
      </w:pPr>
      <w:rPr>
        <w:rFonts w:hint="default"/>
      </w:r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385E36D9"/>
    <w:multiLevelType w:val="hybridMultilevel"/>
    <w:tmpl w:val="A75631A2"/>
    <w:lvl w:ilvl="0" w:tplc="5B5A0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AE02B1"/>
    <w:multiLevelType w:val="hybridMultilevel"/>
    <w:tmpl w:val="1806F644"/>
    <w:lvl w:ilvl="0" w:tplc="566CCBC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3CA65EE8"/>
    <w:multiLevelType w:val="hybridMultilevel"/>
    <w:tmpl w:val="EA429F68"/>
    <w:lvl w:ilvl="0" w:tplc="F4E44F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40764041"/>
    <w:multiLevelType w:val="hybridMultilevel"/>
    <w:tmpl w:val="9CBEACD6"/>
    <w:lvl w:ilvl="0" w:tplc="483C750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40EA2051"/>
    <w:multiLevelType w:val="hybridMultilevel"/>
    <w:tmpl w:val="51580260"/>
    <w:lvl w:ilvl="0" w:tplc="08090015">
      <w:start w:val="1"/>
      <w:numFmt w:val="upp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4252D9"/>
    <w:multiLevelType w:val="hybridMultilevel"/>
    <w:tmpl w:val="415E048C"/>
    <w:lvl w:ilvl="0" w:tplc="880CBE3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187013E"/>
    <w:multiLevelType w:val="hybridMultilevel"/>
    <w:tmpl w:val="C37C11E6"/>
    <w:lvl w:ilvl="0" w:tplc="5B5A0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CA14C1"/>
    <w:multiLevelType w:val="hybridMultilevel"/>
    <w:tmpl w:val="F808EBA4"/>
    <w:lvl w:ilvl="0" w:tplc="15DE57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F707B9"/>
    <w:multiLevelType w:val="hybridMultilevel"/>
    <w:tmpl w:val="1408C9D0"/>
    <w:lvl w:ilvl="0" w:tplc="74DC945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5F045F42"/>
    <w:multiLevelType w:val="hybridMultilevel"/>
    <w:tmpl w:val="4FE09D0C"/>
    <w:lvl w:ilvl="0" w:tplc="FC3C203E">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F620E9C"/>
    <w:multiLevelType w:val="hybridMultilevel"/>
    <w:tmpl w:val="2292BD68"/>
    <w:lvl w:ilvl="0" w:tplc="5B5A0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482F2D"/>
    <w:multiLevelType w:val="hybridMultilevel"/>
    <w:tmpl w:val="00786A80"/>
    <w:lvl w:ilvl="0" w:tplc="D726792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77ED1D9E"/>
    <w:multiLevelType w:val="hybridMultilevel"/>
    <w:tmpl w:val="B4EEBCB8"/>
    <w:lvl w:ilvl="0" w:tplc="77F4332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122040"/>
    <w:multiLevelType w:val="hybridMultilevel"/>
    <w:tmpl w:val="58CE56E6"/>
    <w:lvl w:ilvl="0" w:tplc="5B5A0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6"/>
  </w:num>
  <w:num w:numId="4">
    <w:abstractNumId w:val="13"/>
  </w:num>
  <w:num w:numId="5">
    <w:abstractNumId w:val="8"/>
  </w:num>
  <w:num w:numId="6">
    <w:abstractNumId w:val="11"/>
  </w:num>
  <w:num w:numId="7">
    <w:abstractNumId w:val="10"/>
  </w:num>
  <w:num w:numId="8">
    <w:abstractNumId w:val="3"/>
  </w:num>
  <w:num w:numId="9">
    <w:abstractNumId w:val="20"/>
  </w:num>
  <w:num w:numId="10">
    <w:abstractNumId w:val="17"/>
  </w:num>
  <w:num w:numId="11">
    <w:abstractNumId w:val="19"/>
  </w:num>
  <w:num w:numId="12">
    <w:abstractNumId w:val="22"/>
  </w:num>
  <w:num w:numId="13">
    <w:abstractNumId w:val="2"/>
  </w:num>
  <w:num w:numId="14">
    <w:abstractNumId w:val="15"/>
  </w:num>
  <w:num w:numId="15">
    <w:abstractNumId w:val="12"/>
  </w:num>
  <w:num w:numId="16">
    <w:abstractNumId w:val="4"/>
  </w:num>
  <w:num w:numId="17">
    <w:abstractNumId w:val="1"/>
  </w:num>
  <w:num w:numId="18">
    <w:abstractNumId w:val="14"/>
  </w:num>
  <w:num w:numId="19">
    <w:abstractNumId w:val="7"/>
  </w:num>
  <w:num w:numId="20">
    <w:abstractNumId w:val="21"/>
  </w:num>
  <w:num w:numId="21">
    <w:abstractNumId w:val="0"/>
  </w:num>
  <w:num w:numId="22">
    <w:abstractNumId w:val="1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F74464"/>
    <w:rsid w:val="0003129A"/>
    <w:rsid w:val="00042B9F"/>
    <w:rsid w:val="000477C6"/>
    <w:rsid w:val="000D4783"/>
    <w:rsid w:val="000E1237"/>
    <w:rsid w:val="00101D54"/>
    <w:rsid w:val="00165C1B"/>
    <w:rsid w:val="001E5C03"/>
    <w:rsid w:val="00200724"/>
    <w:rsid w:val="00202BE8"/>
    <w:rsid w:val="00202E6D"/>
    <w:rsid w:val="0023182D"/>
    <w:rsid w:val="00247211"/>
    <w:rsid w:val="00270440"/>
    <w:rsid w:val="00315D8A"/>
    <w:rsid w:val="003227CE"/>
    <w:rsid w:val="003813AF"/>
    <w:rsid w:val="003A53FC"/>
    <w:rsid w:val="003B761E"/>
    <w:rsid w:val="003C2198"/>
    <w:rsid w:val="003D6275"/>
    <w:rsid w:val="003F3053"/>
    <w:rsid w:val="00425D21"/>
    <w:rsid w:val="00444A53"/>
    <w:rsid w:val="00475956"/>
    <w:rsid w:val="005245A4"/>
    <w:rsid w:val="00543F56"/>
    <w:rsid w:val="00551C2F"/>
    <w:rsid w:val="005D2716"/>
    <w:rsid w:val="005D5AB7"/>
    <w:rsid w:val="005E3C98"/>
    <w:rsid w:val="005F3DAA"/>
    <w:rsid w:val="006612ED"/>
    <w:rsid w:val="0069181F"/>
    <w:rsid w:val="006A0FDF"/>
    <w:rsid w:val="006E7913"/>
    <w:rsid w:val="00717099"/>
    <w:rsid w:val="00794931"/>
    <w:rsid w:val="007A5EC7"/>
    <w:rsid w:val="007B52A1"/>
    <w:rsid w:val="007F72A8"/>
    <w:rsid w:val="008409D6"/>
    <w:rsid w:val="00877F11"/>
    <w:rsid w:val="008C1A88"/>
    <w:rsid w:val="008E16E6"/>
    <w:rsid w:val="0091119C"/>
    <w:rsid w:val="009703EA"/>
    <w:rsid w:val="00983BEC"/>
    <w:rsid w:val="00984722"/>
    <w:rsid w:val="00996B4A"/>
    <w:rsid w:val="009A75EA"/>
    <w:rsid w:val="009E2457"/>
    <w:rsid w:val="009F31D4"/>
    <w:rsid w:val="009F633A"/>
    <w:rsid w:val="00A47C27"/>
    <w:rsid w:val="00A82024"/>
    <w:rsid w:val="00A93707"/>
    <w:rsid w:val="00AF3CA4"/>
    <w:rsid w:val="00B151A3"/>
    <w:rsid w:val="00B17158"/>
    <w:rsid w:val="00B3443C"/>
    <w:rsid w:val="00B34ABC"/>
    <w:rsid w:val="00B83E03"/>
    <w:rsid w:val="00B85779"/>
    <w:rsid w:val="00B97ECE"/>
    <w:rsid w:val="00BC6071"/>
    <w:rsid w:val="00BF38A4"/>
    <w:rsid w:val="00C11567"/>
    <w:rsid w:val="00C31701"/>
    <w:rsid w:val="00C42DAE"/>
    <w:rsid w:val="00C53528"/>
    <w:rsid w:val="00C84890"/>
    <w:rsid w:val="00CC2282"/>
    <w:rsid w:val="00CD15DF"/>
    <w:rsid w:val="00CF2D73"/>
    <w:rsid w:val="00CF48CA"/>
    <w:rsid w:val="00D3449A"/>
    <w:rsid w:val="00D778CB"/>
    <w:rsid w:val="00DB7318"/>
    <w:rsid w:val="00E52DDB"/>
    <w:rsid w:val="00E91BC2"/>
    <w:rsid w:val="00EA61C8"/>
    <w:rsid w:val="00EC2002"/>
    <w:rsid w:val="00EE024E"/>
    <w:rsid w:val="00EF386C"/>
    <w:rsid w:val="00F074A3"/>
    <w:rsid w:val="00F103D0"/>
    <w:rsid w:val="00F21DD8"/>
    <w:rsid w:val="00F370B3"/>
    <w:rsid w:val="00F5578E"/>
    <w:rsid w:val="00F60A93"/>
    <w:rsid w:val="00F714A6"/>
    <w:rsid w:val="00F74464"/>
    <w:rsid w:val="00FB2F23"/>
    <w:rsid w:val="00FC01F2"/>
    <w:rsid w:val="00FE73B9"/>
    <w:rsid w:val="00FF60B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 w:type="paragraph" w:styleId="ListParagraph">
    <w:name w:val="List Paragraph"/>
    <w:basedOn w:val="Normal"/>
    <w:uiPriority w:val="34"/>
    <w:qFormat/>
    <w:rsid w:val="00F5578E"/>
    <w:pPr>
      <w:ind w:left="720"/>
    </w:pPr>
  </w:style>
  <w:style w:type="table" w:styleId="TableGrid">
    <w:name w:val="Table Grid"/>
    <w:basedOn w:val="TableNormal"/>
    <w:uiPriority w:val="59"/>
    <w:rsid w:val="00B34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FC381-21F8-419F-B242-B98FBD41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2019-03-14T12:34:00Z</cp:lastPrinted>
  <dcterms:created xsi:type="dcterms:W3CDTF">2019-03-14T12:34:00Z</dcterms:created>
  <dcterms:modified xsi:type="dcterms:W3CDTF">2019-03-14T12:34:00Z</dcterms:modified>
</cp:coreProperties>
</file>